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94E1B" w14:textId="2F18D065" w:rsidR="004D0600" w:rsidRPr="00D34E77" w:rsidRDefault="004D0600" w:rsidP="004D0600">
      <w:pPr>
        <w:autoSpaceDE w:val="0"/>
        <w:autoSpaceDN w:val="0"/>
        <w:bidi w:val="0"/>
        <w:adjustRightInd w:val="0"/>
        <w:spacing w:line="360" w:lineRule="auto"/>
        <w:ind w:right="43"/>
        <w:jc w:val="center"/>
        <w:rPr>
          <w:b/>
          <w:bCs/>
          <w:sz w:val="26"/>
          <w:szCs w:val="26"/>
        </w:rPr>
      </w:pPr>
      <w:r w:rsidRPr="00D34E77">
        <w:rPr>
          <w:b/>
          <w:bCs/>
          <w:sz w:val="26"/>
          <w:szCs w:val="26"/>
        </w:rPr>
        <w:t>BEN-GURION UNIVERSITY OF THE NEGEV</w:t>
      </w:r>
    </w:p>
    <w:p w14:paraId="3F260EFE" w14:textId="77777777" w:rsidR="004D0600" w:rsidRPr="000C624D" w:rsidRDefault="004D0600" w:rsidP="004D0600">
      <w:pPr>
        <w:pStyle w:val="22"/>
        <w:bidi w:val="0"/>
        <w:spacing w:after="0" w:line="360" w:lineRule="auto"/>
        <w:ind w:right="43"/>
        <w:jc w:val="center"/>
        <w:rPr>
          <w:b/>
          <w:bCs/>
          <w:sz w:val="26"/>
          <w:szCs w:val="26"/>
        </w:rPr>
      </w:pPr>
      <w:r w:rsidRPr="000C624D">
        <w:rPr>
          <w:b/>
          <w:bCs/>
          <w:sz w:val="26"/>
          <w:szCs w:val="26"/>
        </w:rPr>
        <w:t xml:space="preserve">School </w:t>
      </w:r>
      <w:r>
        <w:rPr>
          <w:b/>
          <w:bCs/>
          <w:sz w:val="26"/>
          <w:szCs w:val="26"/>
        </w:rPr>
        <w:t>of</w:t>
      </w:r>
      <w:r w:rsidRPr="000C624D">
        <w:rPr>
          <w:b/>
          <w:bCs/>
          <w:sz w:val="26"/>
          <w:szCs w:val="26"/>
        </w:rPr>
        <w:t xml:space="preserve"> </w:t>
      </w:r>
      <w:r>
        <w:rPr>
          <w:b/>
          <w:bCs/>
          <w:sz w:val="26"/>
          <w:szCs w:val="26"/>
        </w:rPr>
        <w:t>Public Health</w:t>
      </w:r>
    </w:p>
    <w:p w14:paraId="3219EE0E" w14:textId="77777777" w:rsidR="004D0600" w:rsidRPr="000C624D" w:rsidRDefault="004D0600" w:rsidP="004D0600">
      <w:pPr>
        <w:pStyle w:val="22"/>
        <w:bidi w:val="0"/>
        <w:spacing w:after="0" w:line="360" w:lineRule="auto"/>
        <w:ind w:right="43"/>
        <w:jc w:val="center"/>
        <w:rPr>
          <w:b/>
          <w:bCs/>
          <w:sz w:val="26"/>
          <w:szCs w:val="26"/>
        </w:rPr>
      </w:pPr>
      <w:r w:rsidRPr="000C624D">
        <w:rPr>
          <w:b/>
          <w:bCs/>
          <w:sz w:val="26"/>
          <w:szCs w:val="26"/>
        </w:rPr>
        <w:t xml:space="preserve">Department </w:t>
      </w:r>
      <w:r>
        <w:rPr>
          <w:b/>
          <w:bCs/>
          <w:sz w:val="26"/>
          <w:szCs w:val="26"/>
        </w:rPr>
        <w:t>o</w:t>
      </w:r>
      <w:r w:rsidRPr="000C624D">
        <w:rPr>
          <w:b/>
          <w:bCs/>
          <w:sz w:val="26"/>
          <w:szCs w:val="26"/>
        </w:rPr>
        <w:t xml:space="preserve">f Health </w:t>
      </w:r>
      <w:r>
        <w:rPr>
          <w:b/>
          <w:bCs/>
          <w:sz w:val="26"/>
          <w:szCs w:val="26"/>
        </w:rPr>
        <w:t>Policy and</w:t>
      </w:r>
      <w:r w:rsidRPr="000C624D">
        <w:rPr>
          <w:b/>
          <w:bCs/>
          <w:sz w:val="26"/>
          <w:szCs w:val="26"/>
        </w:rPr>
        <w:t xml:space="preserve"> Management </w:t>
      </w:r>
    </w:p>
    <w:p w14:paraId="27CE6960" w14:textId="77777777" w:rsidR="004D0600" w:rsidRPr="003F3577" w:rsidRDefault="004D0600" w:rsidP="004D0600">
      <w:pPr>
        <w:pStyle w:val="22"/>
        <w:bidi w:val="0"/>
        <w:spacing w:after="0" w:line="360" w:lineRule="auto"/>
        <w:ind w:right="43"/>
        <w:jc w:val="center"/>
        <w:rPr>
          <w:b/>
          <w:bCs/>
        </w:rPr>
      </w:pPr>
      <w:r w:rsidRPr="003F3577">
        <w:rPr>
          <w:b/>
          <w:bCs/>
        </w:rPr>
        <w:t> </w:t>
      </w:r>
    </w:p>
    <w:p w14:paraId="34AD5CFF" w14:textId="77777777" w:rsidR="004D0600" w:rsidRPr="003F3577" w:rsidRDefault="004D0600" w:rsidP="004D0600">
      <w:pPr>
        <w:pStyle w:val="22"/>
        <w:bidi w:val="0"/>
        <w:spacing w:after="0" w:line="360" w:lineRule="auto"/>
        <w:ind w:right="43"/>
        <w:jc w:val="center"/>
        <w:rPr>
          <w:b/>
          <w:bCs/>
        </w:rPr>
      </w:pPr>
      <w:r w:rsidRPr="003F3577">
        <w:rPr>
          <w:b/>
          <w:bCs/>
        </w:rPr>
        <w:t> </w:t>
      </w:r>
    </w:p>
    <w:p w14:paraId="79D5634C" w14:textId="77777777" w:rsidR="004D0600" w:rsidRPr="003F3577" w:rsidRDefault="004D0600" w:rsidP="004D0600">
      <w:pPr>
        <w:pStyle w:val="22"/>
        <w:bidi w:val="0"/>
        <w:spacing w:after="0" w:line="360" w:lineRule="auto"/>
        <w:ind w:right="43"/>
        <w:jc w:val="center"/>
        <w:rPr>
          <w:b/>
          <w:bCs/>
        </w:rPr>
      </w:pPr>
      <w:r w:rsidRPr="003F3577">
        <w:rPr>
          <w:b/>
          <w:bCs/>
        </w:rPr>
        <w:t> </w:t>
      </w:r>
    </w:p>
    <w:p w14:paraId="0A4F5173" w14:textId="77777777" w:rsidR="004D0600" w:rsidRPr="003F3577" w:rsidRDefault="004D0600" w:rsidP="004D0600">
      <w:pPr>
        <w:pStyle w:val="22"/>
        <w:bidi w:val="0"/>
        <w:spacing w:after="0" w:line="360" w:lineRule="auto"/>
        <w:ind w:right="43"/>
        <w:jc w:val="center"/>
        <w:rPr>
          <w:b/>
          <w:bCs/>
        </w:rPr>
      </w:pPr>
      <w:r w:rsidRPr="003F3577">
        <w:rPr>
          <w:b/>
          <w:bCs/>
        </w:rPr>
        <w:t> </w:t>
      </w:r>
    </w:p>
    <w:p w14:paraId="1FF45F8D" w14:textId="77777777" w:rsidR="004D0600" w:rsidRPr="003F3577" w:rsidRDefault="004D0600" w:rsidP="004D0600">
      <w:pPr>
        <w:pStyle w:val="22"/>
        <w:bidi w:val="0"/>
        <w:spacing w:after="0" w:line="360" w:lineRule="auto"/>
        <w:ind w:right="43"/>
        <w:jc w:val="center"/>
        <w:rPr>
          <w:b/>
          <w:bCs/>
          <w:sz w:val="48"/>
          <w:szCs w:val="48"/>
        </w:rPr>
      </w:pPr>
    </w:p>
    <w:p w14:paraId="7D027597" w14:textId="77777777" w:rsidR="004D0600" w:rsidRPr="003C6763" w:rsidRDefault="004D0600" w:rsidP="004D0600">
      <w:pPr>
        <w:pStyle w:val="22"/>
        <w:bidi w:val="0"/>
        <w:spacing w:after="0" w:line="360" w:lineRule="auto"/>
        <w:ind w:right="43"/>
        <w:jc w:val="center"/>
        <w:rPr>
          <w:b/>
          <w:bCs/>
          <w:sz w:val="16"/>
          <w:szCs w:val="20"/>
        </w:rPr>
      </w:pPr>
      <w:r w:rsidRPr="003C6763">
        <w:rPr>
          <w:b/>
          <w:bCs/>
          <w:sz w:val="40"/>
          <w:szCs w:val="40"/>
        </w:rPr>
        <w:t>Simulation as a Key Training Method for Imparting Public Health Leadership Skills and Decision-Making in Times of Emergencies</w:t>
      </w:r>
      <w:r w:rsidRPr="003C6763">
        <w:rPr>
          <w:b/>
          <w:bCs/>
          <w:sz w:val="16"/>
          <w:szCs w:val="20"/>
        </w:rPr>
        <w:t> </w:t>
      </w:r>
    </w:p>
    <w:p w14:paraId="62662C19" w14:textId="77777777" w:rsidR="004D0600" w:rsidRPr="003F3577" w:rsidRDefault="004D0600" w:rsidP="004D0600">
      <w:pPr>
        <w:pStyle w:val="22"/>
        <w:bidi w:val="0"/>
        <w:spacing w:after="0" w:line="360" w:lineRule="auto"/>
        <w:ind w:right="43"/>
        <w:jc w:val="center"/>
        <w:rPr>
          <w:b/>
          <w:bCs/>
        </w:rPr>
      </w:pPr>
      <w:r w:rsidRPr="003F3577">
        <w:rPr>
          <w:b/>
          <w:bCs/>
        </w:rPr>
        <w:t> </w:t>
      </w:r>
    </w:p>
    <w:p w14:paraId="04B699DF" w14:textId="77777777" w:rsidR="004D0600" w:rsidRPr="003F3577" w:rsidRDefault="004D0600" w:rsidP="004D0600">
      <w:pPr>
        <w:pStyle w:val="22"/>
        <w:bidi w:val="0"/>
        <w:spacing w:after="0" w:line="360" w:lineRule="auto"/>
        <w:ind w:right="43"/>
        <w:jc w:val="center"/>
        <w:rPr>
          <w:b/>
          <w:bCs/>
        </w:rPr>
      </w:pPr>
      <w:r w:rsidRPr="003F3577">
        <w:rPr>
          <w:b/>
          <w:bCs/>
        </w:rPr>
        <w:t> </w:t>
      </w:r>
    </w:p>
    <w:p w14:paraId="6C39AADE" w14:textId="77777777" w:rsidR="004D0600" w:rsidRPr="003F3577" w:rsidRDefault="004D0600" w:rsidP="004D0600">
      <w:pPr>
        <w:pStyle w:val="22"/>
        <w:bidi w:val="0"/>
        <w:spacing w:after="0" w:line="360" w:lineRule="auto"/>
        <w:ind w:right="43"/>
        <w:jc w:val="center"/>
        <w:rPr>
          <w:b/>
          <w:bCs/>
        </w:rPr>
      </w:pPr>
    </w:p>
    <w:p w14:paraId="7B5D02F4" w14:textId="77777777" w:rsidR="004D0600" w:rsidRPr="006B3853" w:rsidRDefault="004D0600" w:rsidP="004D0600">
      <w:pPr>
        <w:pStyle w:val="22"/>
        <w:bidi w:val="0"/>
        <w:spacing w:after="0" w:line="360" w:lineRule="auto"/>
        <w:ind w:right="43"/>
        <w:jc w:val="center"/>
        <w:rPr>
          <w:b/>
          <w:bCs/>
          <w:sz w:val="22"/>
          <w:szCs w:val="28"/>
        </w:rPr>
      </w:pPr>
      <w:r w:rsidRPr="006B3853">
        <w:rPr>
          <w:b/>
          <w:bCs/>
          <w:sz w:val="22"/>
          <w:szCs w:val="28"/>
        </w:rPr>
        <w:t>Thesis Submitted in Partial Fulfillment of the Requirements for the M.H.A Degree</w:t>
      </w:r>
    </w:p>
    <w:p w14:paraId="3A4731AB" w14:textId="77777777" w:rsidR="004D0600" w:rsidRPr="003F3577" w:rsidRDefault="004D0600" w:rsidP="004D0600">
      <w:pPr>
        <w:pStyle w:val="22"/>
        <w:bidi w:val="0"/>
        <w:spacing w:after="0" w:line="360" w:lineRule="auto"/>
        <w:ind w:right="43"/>
        <w:jc w:val="center"/>
        <w:rPr>
          <w:b/>
          <w:bCs/>
        </w:rPr>
      </w:pPr>
      <w:r w:rsidRPr="003F3577">
        <w:rPr>
          <w:b/>
          <w:bCs/>
        </w:rPr>
        <w:t> </w:t>
      </w:r>
    </w:p>
    <w:p w14:paraId="58493DAB" w14:textId="77777777" w:rsidR="004D0600" w:rsidRPr="003F3577" w:rsidRDefault="004D0600" w:rsidP="004D0600">
      <w:pPr>
        <w:pStyle w:val="22"/>
        <w:bidi w:val="0"/>
        <w:spacing w:after="0" w:line="360" w:lineRule="auto"/>
        <w:ind w:right="43"/>
        <w:jc w:val="center"/>
        <w:rPr>
          <w:b/>
          <w:bCs/>
        </w:rPr>
      </w:pPr>
      <w:r w:rsidRPr="003F3577">
        <w:rPr>
          <w:b/>
          <w:bCs/>
        </w:rPr>
        <w:t> </w:t>
      </w:r>
    </w:p>
    <w:p w14:paraId="0CCFAD14" w14:textId="77777777" w:rsidR="004D0600" w:rsidRPr="003F3577" w:rsidRDefault="004D0600" w:rsidP="004D0600">
      <w:pPr>
        <w:pStyle w:val="22"/>
        <w:bidi w:val="0"/>
        <w:spacing w:after="0" w:line="360" w:lineRule="auto"/>
        <w:ind w:right="43"/>
        <w:jc w:val="center"/>
        <w:rPr>
          <w:b/>
          <w:bCs/>
        </w:rPr>
      </w:pPr>
      <w:r w:rsidRPr="003F3577">
        <w:rPr>
          <w:b/>
          <w:bCs/>
        </w:rPr>
        <w:t> </w:t>
      </w:r>
    </w:p>
    <w:p w14:paraId="162F9795" w14:textId="77777777" w:rsidR="004D0600" w:rsidRPr="003F3577" w:rsidRDefault="004D0600" w:rsidP="004D0600">
      <w:pPr>
        <w:pStyle w:val="22"/>
        <w:bidi w:val="0"/>
        <w:spacing w:after="0" w:line="360" w:lineRule="auto"/>
        <w:ind w:right="43"/>
        <w:jc w:val="center"/>
        <w:rPr>
          <w:b/>
          <w:bCs/>
        </w:rPr>
      </w:pPr>
      <w:r w:rsidRPr="003F3577">
        <w:rPr>
          <w:b/>
          <w:bCs/>
        </w:rPr>
        <w:t> </w:t>
      </w:r>
    </w:p>
    <w:p w14:paraId="3AD6F543" w14:textId="77777777" w:rsidR="004D0600" w:rsidRPr="003F3577" w:rsidRDefault="004D0600" w:rsidP="004D0600">
      <w:pPr>
        <w:pStyle w:val="22"/>
        <w:bidi w:val="0"/>
        <w:spacing w:after="0" w:line="360" w:lineRule="auto"/>
        <w:ind w:right="43"/>
        <w:jc w:val="center"/>
        <w:rPr>
          <w:b/>
          <w:bCs/>
          <w:sz w:val="30"/>
          <w:szCs w:val="30"/>
        </w:rPr>
      </w:pPr>
      <w:r>
        <w:rPr>
          <w:b/>
          <w:bCs/>
          <w:sz w:val="30"/>
          <w:szCs w:val="30"/>
        </w:rPr>
        <w:t xml:space="preserve">Itamar </w:t>
      </w:r>
      <w:proofErr w:type="spellStart"/>
      <w:r>
        <w:rPr>
          <w:b/>
          <w:bCs/>
          <w:sz w:val="30"/>
          <w:szCs w:val="30"/>
        </w:rPr>
        <w:t>Shevach</w:t>
      </w:r>
      <w:proofErr w:type="spellEnd"/>
    </w:p>
    <w:p w14:paraId="638BE5C7" w14:textId="77777777" w:rsidR="004D0600" w:rsidRPr="003F3577" w:rsidRDefault="004D0600" w:rsidP="004D0600">
      <w:pPr>
        <w:pStyle w:val="22"/>
        <w:bidi w:val="0"/>
        <w:spacing w:after="0" w:line="360" w:lineRule="auto"/>
        <w:ind w:right="43"/>
        <w:jc w:val="center"/>
        <w:rPr>
          <w:b/>
          <w:bCs/>
        </w:rPr>
      </w:pPr>
      <w:r w:rsidRPr="003F3577">
        <w:rPr>
          <w:b/>
          <w:bCs/>
        </w:rPr>
        <w:t> </w:t>
      </w:r>
    </w:p>
    <w:p w14:paraId="08FAE65A" w14:textId="77777777" w:rsidR="004D0600" w:rsidRPr="003F3577" w:rsidRDefault="004D0600" w:rsidP="004D0600">
      <w:pPr>
        <w:pStyle w:val="22"/>
        <w:bidi w:val="0"/>
        <w:spacing w:after="0" w:line="360" w:lineRule="auto"/>
        <w:ind w:right="43"/>
        <w:jc w:val="center"/>
        <w:rPr>
          <w:b/>
          <w:bCs/>
        </w:rPr>
      </w:pPr>
      <w:r w:rsidRPr="003F3577">
        <w:rPr>
          <w:b/>
          <w:bCs/>
        </w:rPr>
        <w:t> </w:t>
      </w:r>
    </w:p>
    <w:p w14:paraId="1C63C31E" w14:textId="77777777" w:rsidR="004D0600" w:rsidRPr="003F3577" w:rsidRDefault="004D0600" w:rsidP="004D0600">
      <w:pPr>
        <w:pStyle w:val="22"/>
        <w:bidi w:val="0"/>
        <w:spacing w:after="0" w:line="360" w:lineRule="auto"/>
        <w:ind w:right="43"/>
        <w:jc w:val="center"/>
        <w:rPr>
          <w:b/>
          <w:bCs/>
        </w:rPr>
      </w:pPr>
      <w:r w:rsidRPr="003F3577">
        <w:rPr>
          <w:b/>
          <w:bCs/>
        </w:rPr>
        <w:t> </w:t>
      </w:r>
    </w:p>
    <w:p w14:paraId="3A41271F" w14:textId="77777777" w:rsidR="004D0600" w:rsidRPr="003F3577" w:rsidRDefault="004D0600" w:rsidP="004D0600">
      <w:pPr>
        <w:pStyle w:val="22"/>
        <w:bidi w:val="0"/>
        <w:spacing w:after="0" w:line="360" w:lineRule="auto"/>
        <w:ind w:right="43"/>
        <w:jc w:val="center"/>
        <w:rPr>
          <w:b/>
          <w:bCs/>
          <w:sz w:val="30"/>
          <w:szCs w:val="30"/>
        </w:rPr>
      </w:pPr>
      <w:r w:rsidRPr="003F3577">
        <w:rPr>
          <w:b/>
          <w:bCs/>
          <w:sz w:val="30"/>
          <w:szCs w:val="30"/>
        </w:rPr>
        <w:t xml:space="preserve">Supervised by: </w:t>
      </w:r>
      <w:r>
        <w:rPr>
          <w:b/>
          <w:bCs/>
          <w:sz w:val="30"/>
          <w:szCs w:val="30"/>
        </w:rPr>
        <w:t>Prof</w:t>
      </w:r>
      <w:r w:rsidRPr="003F3577">
        <w:rPr>
          <w:b/>
          <w:bCs/>
          <w:sz w:val="30"/>
          <w:szCs w:val="30"/>
        </w:rPr>
        <w:t>. Nadav Davidovitch </w:t>
      </w:r>
    </w:p>
    <w:p w14:paraId="7086A634" w14:textId="77777777" w:rsidR="004D0600" w:rsidRPr="003F3577" w:rsidRDefault="004D0600" w:rsidP="004D0600">
      <w:pPr>
        <w:pStyle w:val="22"/>
        <w:bidi w:val="0"/>
        <w:spacing w:after="0" w:line="360" w:lineRule="auto"/>
        <w:ind w:right="43"/>
        <w:jc w:val="center"/>
        <w:rPr>
          <w:b/>
          <w:bCs/>
          <w:sz w:val="30"/>
          <w:szCs w:val="30"/>
        </w:rPr>
      </w:pPr>
      <w:r w:rsidRPr="003F3577">
        <w:rPr>
          <w:b/>
          <w:bCs/>
          <w:sz w:val="30"/>
          <w:szCs w:val="30"/>
        </w:rPr>
        <w:t xml:space="preserve">              </w:t>
      </w:r>
      <w:r>
        <w:rPr>
          <w:b/>
          <w:bCs/>
          <w:sz w:val="30"/>
          <w:szCs w:val="30"/>
        </w:rPr>
        <w:t xml:space="preserve">   Prof</w:t>
      </w:r>
      <w:r w:rsidRPr="003F3577">
        <w:rPr>
          <w:b/>
          <w:bCs/>
          <w:sz w:val="30"/>
          <w:szCs w:val="30"/>
        </w:rPr>
        <w:t xml:space="preserve">. </w:t>
      </w:r>
      <w:r>
        <w:rPr>
          <w:b/>
          <w:bCs/>
          <w:sz w:val="30"/>
          <w:szCs w:val="30"/>
        </w:rPr>
        <w:t>Keren Dopelt</w:t>
      </w:r>
      <w:r w:rsidRPr="003F3577">
        <w:rPr>
          <w:b/>
          <w:bCs/>
          <w:sz w:val="30"/>
          <w:szCs w:val="30"/>
        </w:rPr>
        <w:t> </w:t>
      </w:r>
    </w:p>
    <w:p w14:paraId="78A2FFD7" w14:textId="77777777" w:rsidR="004D0600" w:rsidRPr="003F3577" w:rsidRDefault="004D0600" w:rsidP="004D0600">
      <w:pPr>
        <w:pStyle w:val="22"/>
        <w:bidi w:val="0"/>
        <w:spacing w:after="0" w:line="360" w:lineRule="auto"/>
        <w:ind w:right="43"/>
        <w:jc w:val="center"/>
        <w:rPr>
          <w:b/>
          <w:bCs/>
        </w:rPr>
      </w:pPr>
      <w:r w:rsidRPr="003F3577">
        <w:rPr>
          <w:b/>
          <w:bCs/>
        </w:rPr>
        <w:t> </w:t>
      </w:r>
    </w:p>
    <w:p w14:paraId="203DCB20" w14:textId="77777777" w:rsidR="004D0600" w:rsidRPr="003F3577" w:rsidRDefault="004D0600" w:rsidP="004D0600">
      <w:pPr>
        <w:pStyle w:val="22"/>
        <w:bidi w:val="0"/>
        <w:spacing w:after="0" w:line="360" w:lineRule="auto"/>
        <w:ind w:right="43"/>
        <w:jc w:val="center"/>
        <w:rPr>
          <w:b/>
          <w:bCs/>
        </w:rPr>
      </w:pPr>
      <w:r w:rsidRPr="003F3577">
        <w:rPr>
          <w:b/>
          <w:bCs/>
        </w:rPr>
        <w:t> </w:t>
      </w:r>
    </w:p>
    <w:p w14:paraId="7DA65360" w14:textId="77777777" w:rsidR="004D0600" w:rsidRPr="003F3577" w:rsidRDefault="004D0600" w:rsidP="004D0600">
      <w:pPr>
        <w:pStyle w:val="22"/>
        <w:bidi w:val="0"/>
        <w:spacing w:after="0" w:line="360" w:lineRule="auto"/>
        <w:ind w:right="43"/>
        <w:jc w:val="center"/>
        <w:rPr>
          <w:b/>
          <w:bCs/>
        </w:rPr>
      </w:pPr>
    </w:p>
    <w:p w14:paraId="70D99863" w14:textId="2CA338CC" w:rsidR="004D0600" w:rsidRPr="009607C4" w:rsidRDefault="004D0600" w:rsidP="004D0600">
      <w:pPr>
        <w:pStyle w:val="22"/>
        <w:bidi w:val="0"/>
        <w:spacing w:after="0" w:line="360" w:lineRule="auto"/>
        <w:ind w:right="43"/>
        <w:jc w:val="center"/>
        <w:rPr>
          <w:rFonts w:ascii="David" w:hAnsi="David" w:cs="David"/>
          <w:sz w:val="24"/>
          <w:szCs w:val="32"/>
          <w:rtl/>
        </w:rPr>
      </w:pPr>
      <w:r w:rsidRPr="009607C4">
        <w:rPr>
          <w:b/>
          <w:bCs/>
          <w:sz w:val="24"/>
          <w:szCs w:val="32"/>
        </w:rPr>
        <w:t>May 2023</w:t>
      </w:r>
    </w:p>
    <w:p w14:paraId="542A7E3F" w14:textId="77777777" w:rsidR="002218C0" w:rsidRDefault="002218C0" w:rsidP="00D765E2">
      <w:pPr>
        <w:pStyle w:val="a5"/>
        <w:spacing w:line="276" w:lineRule="auto"/>
        <w:jc w:val="both"/>
        <w:rPr>
          <w:rFonts w:ascii="David" w:hAnsi="David" w:cs="David"/>
          <w:sz w:val="24"/>
          <w:rtl/>
        </w:rPr>
      </w:pPr>
    </w:p>
    <w:p w14:paraId="15FC709F" w14:textId="53A5C4FD" w:rsidR="002218C0" w:rsidRPr="002771FE" w:rsidRDefault="00451634" w:rsidP="00451634">
      <w:pPr>
        <w:pStyle w:val="1"/>
        <w:bidi/>
        <w:jc w:val="center"/>
        <w:rPr>
          <w:rFonts w:ascii="David" w:hAnsi="David" w:cs="David"/>
          <w:sz w:val="24"/>
          <w:szCs w:val="24"/>
          <w:rtl/>
        </w:rPr>
      </w:pPr>
      <w:bookmarkStart w:id="0" w:name="_Toc135381840"/>
      <w:r>
        <w:rPr>
          <w:rFonts w:hint="cs"/>
          <w:sz w:val="24"/>
          <w:szCs w:val="24"/>
        </w:rPr>
        <w:lastRenderedPageBreak/>
        <w:t>T</w:t>
      </w:r>
      <w:r w:rsidR="002218C0" w:rsidRPr="002218C0">
        <w:rPr>
          <w:sz w:val="24"/>
          <w:szCs w:val="24"/>
        </w:rPr>
        <w:t>able of Contents</w:t>
      </w:r>
      <w:bookmarkEnd w:id="0"/>
    </w:p>
    <w:p w14:paraId="5C8529B7" w14:textId="6B3048CF" w:rsidR="005F23B6" w:rsidRPr="00B13670" w:rsidRDefault="005F23B6" w:rsidP="00A86687">
      <w:pPr>
        <w:pStyle w:val="TOC1"/>
        <w:spacing w:line="276" w:lineRule="auto"/>
        <w:jc w:val="left"/>
        <w:rPr>
          <w:rFonts w:asciiTheme="majorBidi" w:eastAsiaTheme="minorEastAsia" w:hAnsiTheme="majorBidi" w:cstheme="majorBidi"/>
          <w:noProof/>
          <w:kern w:val="2"/>
          <w:sz w:val="24"/>
          <w:lang w:eastAsia="en-US"/>
          <w14:ligatures w14:val="standardContextual"/>
        </w:rPr>
      </w:pPr>
      <w:r w:rsidRPr="002771FE">
        <w:rPr>
          <w:sz w:val="24"/>
        </w:rPr>
        <w:fldChar w:fldCharType="begin"/>
      </w:r>
      <w:r w:rsidRPr="002771FE">
        <w:rPr>
          <w:sz w:val="24"/>
        </w:rPr>
        <w:instrText xml:space="preserve"> TOC \o "1-3" \h \z \u </w:instrText>
      </w:r>
      <w:r w:rsidRPr="002771FE">
        <w:rPr>
          <w:sz w:val="24"/>
        </w:rPr>
        <w:fldChar w:fldCharType="separate"/>
      </w:r>
      <w:hyperlink w:anchor="_Toc135348162" w:history="1">
        <w:r w:rsidRPr="00B13670">
          <w:rPr>
            <w:rStyle w:val="Hyperlink"/>
            <w:rFonts w:asciiTheme="majorBidi" w:eastAsia="Calibri" w:hAnsiTheme="majorBidi" w:cstheme="majorBidi"/>
            <w:noProof/>
            <w:sz w:val="24"/>
          </w:rPr>
          <w:t>ABSTRACT</w:t>
        </w:r>
        <w:r w:rsidR="00451634" w:rsidRPr="00B13670">
          <w:rPr>
            <w:rFonts w:asciiTheme="majorBidi" w:hAnsiTheme="majorBidi" w:cstheme="majorBidi"/>
            <w:noProof/>
            <w:webHidden/>
            <w:sz w:val="24"/>
          </w:rPr>
          <w:t xml:space="preserve"> (Hebrew)</w:t>
        </w:r>
        <w:r w:rsidRPr="00B13670">
          <w:rPr>
            <w:rFonts w:asciiTheme="majorBidi" w:hAnsiTheme="majorBidi" w:cstheme="majorBidi"/>
            <w:noProof/>
            <w:webHidden/>
            <w:sz w:val="24"/>
          </w:rPr>
          <w:tab/>
        </w:r>
        <w:r w:rsidR="002A5BB7" w:rsidRPr="002A5BB7">
          <w:rPr>
            <w:rStyle w:val="Hyperlink"/>
            <w:rFonts w:asciiTheme="majorBidi" w:eastAsia="Calibri" w:hAnsiTheme="majorBidi" w:cstheme="majorBidi"/>
            <w:noProof/>
            <w:sz w:val="24"/>
          </w:rPr>
          <w:t>I</w:t>
        </w:r>
      </w:hyperlink>
    </w:p>
    <w:p w14:paraId="00D65919" w14:textId="078CC9E4" w:rsidR="005F23B6" w:rsidRPr="00B13670" w:rsidRDefault="00000000" w:rsidP="00A86687">
      <w:pPr>
        <w:pStyle w:val="TOC1"/>
        <w:spacing w:line="276" w:lineRule="auto"/>
        <w:jc w:val="both"/>
        <w:rPr>
          <w:rFonts w:asciiTheme="majorBidi" w:eastAsiaTheme="minorEastAsia" w:hAnsiTheme="majorBidi" w:cstheme="majorBidi"/>
          <w:noProof/>
          <w:kern w:val="2"/>
          <w:sz w:val="24"/>
          <w:lang w:eastAsia="en-US"/>
          <w14:ligatures w14:val="standardContextual"/>
        </w:rPr>
      </w:pPr>
      <w:hyperlink w:anchor="_Toc135348164" w:history="1">
        <w:r w:rsidR="00E514B5">
          <w:rPr>
            <w:rStyle w:val="Hyperlink"/>
            <w:rFonts w:asciiTheme="majorBidi" w:eastAsia="Calibri" w:hAnsiTheme="majorBidi" w:cstheme="majorBidi"/>
            <w:noProof/>
            <w:sz w:val="24"/>
          </w:rPr>
          <w:t xml:space="preserve"> 1.</w:t>
        </w:r>
        <w:r w:rsidR="005F23B6" w:rsidRPr="00B13670">
          <w:rPr>
            <w:rStyle w:val="Hyperlink"/>
            <w:rFonts w:asciiTheme="majorBidi" w:eastAsia="Calibri" w:hAnsiTheme="majorBidi" w:cstheme="majorBidi"/>
            <w:noProof/>
            <w:sz w:val="24"/>
          </w:rPr>
          <w:t>Review of the Literature</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hint="cs"/>
            <w:noProof/>
            <w:sz w:val="24"/>
            <w:rtl/>
          </w:rPr>
          <w:t>1</w:t>
        </w:r>
      </w:hyperlink>
    </w:p>
    <w:p w14:paraId="3A24D20C" w14:textId="73D098B1"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65" w:history="1">
        <w:r w:rsidR="005F23B6" w:rsidRPr="00B13670">
          <w:rPr>
            <w:rStyle w:val="Hyperlink"/>
            <w:rFonts w:asciiTheme="majorBidi" w:eastAsia="Calibri" w:hAnsiTheme="majorBidi" w:cstheme="majorBidi"/>
            <w:noProof/>
            <w:sz w:val="24"/>
            <w:rtl/>
            <w:lang w:eastAsia="en-US"/>
          </w:rPr>
          <w:t xml:space="preserve">1.1 </w:t>
        </w:r>
        <w:r w:rsidR="002A5BB7">
          <w:rPr>
            <w:rStyle w:val="Hyperlink"/>
            <w:rFonts w:asciiTheme="majorBidi" w:eastAsia="Calibri" w:hAnsiTheme="majorBidi" w:cstheme="majorBidi"/>
            <w:noProof/>
            <w:sz w:val="24"/>
            <w:lang w:eastAsia="en-US"/>
          </w:rPr>
          <w:t xml:space="preserve"> </w:t>
        </w:r>
        <w:r w:rsidR="005F23B6" w:rsidRPr="00B13670">
          <w:rPr>
            <w:rStyle w:val="Hyperlink"/>
            <w:rFonts w:asciiTheme="majorBidi" w:eastAsia="Calibri" w:hAnsiTheme="majorBidi" w:cstheme="majorBidi"/>
            <w:noProof/>
            <w:sz w:val="24"/>
            <w:lang w:eastAsia="en-US"/>
          </w:rPr>
          <w:t>What is a simulation?</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hint="cs"/>
            <w:noProof/>
            <w:sz w:val="24"/>
            <w:rtl/>
          </w:rPr>
          <w:t>1</w:t>
        </w:r>
      </w:hyperlink>
    </w:p>
    <w:p w14:paraId="319AF885" w14:textId="7202E323"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66" w:history="1">
        <w:r w:rsidR="005F23B6" w:rsidRPr="00B13670">
          <w:rPr>
            <w:rStyle w:val="Hyperlink"/>
            <w:rFonts w:asciiTheme="majorBidi" w:eastAsia="Calibri" w:hAnsiTheme="majorBidi" w:cstheme="majorBidi"/>
            <w:noProof/>
            <w:sz w:val="24"/>
            <w:rtl/>
          </w:rPr>
          <w:t xml:space="preserve">1.1.1 </w:t>
        </w:r>
        <w:r w:rsidR="002A5BB7">
          <w:rPr>
            <w:rStyle w:val="Hyperlink"/>
            <w:rFonts w:asciiTheme="majorBidi" w:eastAsia="Calibri" w:hAnsiTheme="majorBidi" w:cstheme="majorBidi"/>
            <w:noProof/>
            <w:sz w:val="24"/>
          </w:rPr>
          <w:t xml:space="preserve"> </w:t>
        </w:r>
        <w:r w:rsidR="005F23B6" w:rsidRPr="00B13670">
          <w:rPr>
            <w:rStyle w:val="Hyperlink"/>
            <w:rFonts w:asciiTheme="majorBidi" w:eastAsia="Calibri" w:hAnsiTheme="majorBidi" w:cstheme="majorBidi"/>
            <w:noProof/>
            <w:sz w:val="24"/>
          </w:rPr>
          <w:t>Klob's learning circle</w:t>
        </w:r>
        <w:r w:rsidR="005F23B6" w:rsidRPr="00B13670">
          <w:rPr>
            <w:rStyle w:val="Hyperlink"/>
            <w:rFonts w:asciiTheme="majorBidi" w:eastAsia="Calibri" w:hAnsiTheme="majorBidi" w:cstheme="majorBidi"/>
            <w:noProof/>
            <w:sz w:val="24"/>
            <w:rtl/>
          </w:rPr>
          <w:t xml:space="preserve"> </w:t>
        </w:r>
        <w:r w:rsidR="002A5BB7">
          <w:rPr>
            <w:rStyle w:val="Hyperlink"/>
            <w:rFonts w:asciiTheme="majorBidi" w:eastAsia="Calibri" w:hAnsiTheme="majorBidi" w:cstheme="majorBidi" w:hint="cs"/>
            <w:noProof/>
            <w:sz w:val="24"/>
            <w:rtl/>
          </w:rPr>
          <w:t xml:space="preserve">) </w:t>
        </w:r>
        <w:r w:rsidR="005F23B6" w:rsidRPr="00B13670">
          <w:rPr>
            <w:rStyle w:val="Hyperlink"/>
            <w:rFonts w:asciiTheme="majorBidi" w:eastAsia="Calibri" w:hAnsiTheme="majorBidi" w:cstheme="majorBidi"/>
            <w:noProof/>
            <w:sz w:val="24"/>
          </w:rPr>
          <w:t>Kolb, 1984</w:t>
        </w:r>
        <w:r w:rsidR="002A5BB7">
          <w:rPr>
            <w:rStyle w:val="Hyperlink"/>
            <w:rFonts w:asciiTheme="majorBidi" w:eastAsia="Calibri" w:hAnsiTheme="majorBidi" w:cstheme="majorBidi"/>
            <w:noProof/>
            <w:sz w:val="24"/>
          </w:rPr>
          <w:t>)</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hint="cs"/>
            <w:noProof/>
            <w:sz w:val="24"/>
            <w:rtl/>
          </w:rPr>
          <w:t>1</w:t>
        </w:r>
      </w:hyperlink>
    </w:p>
    <w:p w14:paraId="213CC34F" w14:textId="63CB8993"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67" w:history="1">
        <w:r w:rsidR="005F23B6" w:rsidRPr="00B13670">
          <w:rPr>
            <w:rStyle w:val="Hyperlink"/>
            <w:rFonts w:asciiTheme="majorBidi" w:eastAsia="Calibri" w:hAnsiTheme="majorBidi" w:cstheme="majorBidi"/>
            <w:noProof/>
            <w:sz w:val="24"/>
            <w:rtl/>
          </w:rPr>
          <w:t xml:space="preserve">1.1.2 </w:t>
        </w:r>
        <w:r w:rsidR="002A5BB7">
          <w:rPr>
            <w:rStyle w:val="Hyperlink"/>
            <w:rFonts w:asciiTheme="majorBidi" w:eastAsia="Calibri" w:hAnsiTheme="majorBidi" w:cstheme="majorBidi"/>
            <w:noProof/>
            <w:sz w:val="24"/>
          </w:rPr>
          <w:t xml:space="preserve"> </w:t>
        </w:r>
        <w:r w:rsidR="005F23B6" w:rsidRPr="00B13670">
          <w:rPr>
            <w:rStyle w:val="Hyperlink"/>
            <w:rFonts w:asciiTheme="majorBidi" w:eastAsia="Calibri" w:hAnsiTheme="majorBidi" w:cstheme="majorBidi"/>
            <w:noProof/>
            <w:sz w:val="24"/>
          </w:rPr>
          <w:t>Directive</w:t>
        </w:r>
        <w:r w:rsidR="002A5BB7">
          <w:rPr>
            <w:rStyle w:val="Hyperlink"/>
            <w:rFonts w:asciiTheme="majorBidi" w:eastAsia="Calibri" w:hAnsiTheme="majorBidi" w:cstheme="majorBidi" w:hint="cs"/>
            <w:noProof/>
            <w:sz w:val="24"/>
            <w:rtl/>
          </w:rPr>
          <w:t xml:space="preserve">) </w:t>
        </w:r>
        <w:r w:rsidR="005F23B6" w:rsidRPr="00B13670">
          <w:rPr>
            <w:rStyle w:val="Hyperlink"/>
            <w:rFonts w:asciiTheme="majorBidi" w:eastAsia="Calibri" w:hAnsiTheme="majorBidi" w:cstheme="majorBidi"/>
            <w:noProof/>
            <w:sz w:val="24"/>
          </w:rPr>
          <w:t>Facilitation</w:t>
        </w:r>
        <w:r w:rsidR="002A5BB7">
          <w:rPr>
            <w:rStyle w:val="Hyperlink"/>
            <w:rFonts w:asciiTheme="majorBidi" w:eastAsia="Calibri" w:hAnsiTheme="majorBidi" w:cstheme="majorBidi" w:hint="cs"/>
            <w:noProof/>
            <w:sz w:val="24"/>
            <w:rtl/>
          </w:rPr>
          <w:t>(</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w:t>
        </w:r>
      </w:hyperlink>
    </w:p>
    <w:p w14:paraId="331D81FF" w14:textId="247EBC8F"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68" w:history="1">
        <w:r w:rsidR="005F23B6" w:rsidRPr="00B13670">
          <w:rPr>
            <w:rStyle w:val="Hyperlink"/>
            <w:rFonts w:asciiTheme="majorBidi" w:eastAsia="Calibri" w:hAnsiTheme="majorBidi" w:cstheme="majorBidi"/>
            <w:noProof/>
            <w:sz w:val="24"/>
            <w:rtl/>
          </w:rPr>
          <w:t xml:space="preserve">1.1.3 </w:t>
        </w:r>
        <w:r w:rsidR="002A5BB7">
          <w:rPr>
            <w:rStyle w:val="Hyperlink"/>
            <w:rFonts w:asciiTheme="majorBidi" w:eastAsia="Calibri" w:hAnsiTheme="majorBidi" w:cstheme="majorBidi"/>
            <w:noProof/>
            <w:sz w:val="24"/>
          </w:rPr>
          <w:t xml:space="preserve"> </w:t>
        </w:r>
        <w:r w:rsidR="005F23B6" w:rsidRPr="00B13670">
          <w:rPr>
            <w:rStyle w:val="Hyperlink"/>
            <w:rFonts w:asciiTheme="majorBidi" w:eastAsia="Calibri" w:hAnsiTheme="majorBidi" w:cstheme="majorBidi"/>
            <w:noProof/>
            <w:sz w:val="24"/>
          </w:rPr>
          <w:t>Debriefing</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w:t>
        </w:r>
      </w:hyperlink>
    </w:p>
    <w:p w14:paraId="0E10D461" w14:textId="3A5500BD"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69" w:history="1">
        <w:r w:rsidR="005F23B6" w:rsidRPr="00B13670">
          <w:rPr>
            <w:rStyle w:val="Hyperlink"/>
            <w:rFonts w:asciiTheme="majorBidi" w:eastAsia="Calibri" w:hAnsiTheme="majorBidi" w:cstheme="majorBidi"/>
            <w:noProof/>
            <w:sz w:val="24"/>
            <w:rtl/>
          </w:rPr>
          <w:t xml:space="preserve">1.1.4 </w:t>
        </w:r>
        <w:r w:rsidR="002A5BB7">
          <w:rPr>
            <w:rStyle w:val="Hyperlink"/>
            <w:rFonts w:asciiTheme="majorBidi" w:eastAsia="Calibri" w:hAnsiTheme="majorBidi" w:cstheme="majorBidi"/>
            <w:noProof/>
            <w:sz w:val="24"/>
          </w:rPr>
          <w:t xml:space="preserve"> </w:t>
        </w:r>
        <w:r w:rsidR="005F23B6" w:rsidRPr="00B13670">
          <w:rPr>
            <w:rStyle w:val="Hyperlink"/>
            <w:rFonts w:asciiTheme="majorBidi" w:eastAsia="Calibri" w:hAnsiTheme="majorBidi" w:cstheme="majorBidi"/>
            <w:noProof/>
            <w:sz w:val="24"/>
          </w:rPr>
          <w:t>Simulation-based learning - leadership development in health</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5</w:t>
        </w:r>
      </w:hyperlink>
    </w:p>
    <w:p w14:paraId="36B03E51" w14:textId="444C31BC"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0" w:history="1">
        <w:r w:rsidR="005F23B6" w:rsidRPr="00B13670">
          <w:rPr>
            <w:rStyle w:val="Hyperlink"/>
            <w:rFonts w:asciiTheme="majorBidi" w:eastAsia="Calibri" w:hAnsiTheme="majorBidi" w:cstheme="majorBidi"/>
            <w:noProof/>
            <w:sz w:val="24"/>
            <w:rtl/>
            <w:lang w:eastAsia="en-US"/>
          </w:rPr>
          <w:t xml:space="preserve">1.2 </w:t>
        </w:r>
        <w:r w:rsidR="002A5BB7">
          <w:rPr>
            <w:rStyle w:val="Hyperlink"/>
            <w:rFonts w:asciiTheme="majorBidi" w:eastAsia="Calibri" w:hAnsiTheme="majorBidi" w:cstheme="majorBidi"/>
            <w:noProof/>
            <w:sz w:val="24"/>
            <w:lang w:eastAsia="en-US"/>
          </w:rPr>
          <w:t xml:space="preserve"> </w:t>
        </w:r>
        <w:r w:rsidR="005F23B6" w:rsidRPr="00B13670">
          <w:rPr>
            <w:rStyle w:val="Hyperlink"/>
            <w:rFonts w:asciiTheme="majorBidi" w:eastAsia="Calibri" w:hAnsiTheme="majorBidi" w:cstheme="majorBidi"/>
            <w:noProof/>
            <w:sz w:val="24"/>
            <w:lang w:eastAsia="en-US"/>
          </w:rPr>
          <w:t>Evaluation of simulations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7</w:t>
        </w:r>
      </w:hyperlink>
    </w:p>
    <w:p w14:paraId="2253824B" w14:textId="7E731319"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1" w:history="1">
        <w:r w:rsidR="005F23B6" w:rsidRPr="00B13670">
          <w:rPr>
            <w:rStyle w:val="Hyperlink"/>
            <w:rFonts w:asciiTheme="majorBidi" w:eastAsia="Calibri" w:hAnsiTheme="majorBidi" w:cstheme="majorBidi"/>
            <w:noProof/>
            <w:sz w:val="24"/>
            <w:rtl/>
            <w:lang w:eastAsia="en-US"/>
          </w:rPr>
          <w:t xml:space="preserve">1.3 </w:t>
        </w:r>
        <w:r w:rsidR="002A5BB7">
          <w:rPr>
            <w:rStyle w:val="Hyperlink"/>
            <w:rFonts w:asciiTheme="majorBidi" w:eastAsia="Calibri" w:hAnsiTheme="majorBidi" w:cstheme="majorBidi"/>
            <w:noProof/>
            <w:sz w:val="24"/>
            <w:lang w:eastAsia="en-US"/>
          </w:rPr>
          <w:t xml:space="preserve"> </w:t>
        </w:r>
        <w:r w:rsidR="005F23B6" w:rsidRPr="00B13670">
          <w:rPr>
            <w:rStyle w:val="Hyperlink"/>
            <w:rFonts w:asciiTheme="majorBidi" w:eastAsia="Calibri" w:hAnsiTheme="majorBidi" w:cstheme="majorBidi"/>
            <w:noProof/>
            <w:sz w:val="24"/>
            <w:lang w:eastAsia="en-US"/>
          </w:rPr>
          <w:t>Importance of research</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8</w:t>
        </w:r>
      </w:hyperlink>
    </w:p>
    <w:p w14:paraId="78BA3B0E" w14:textId="083781A8"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2" w:history="1">
        <w:r w:rsidR="005F23B6" w:rsidRPr="00B13670">
          <w:rPr>
            <w:rStyle w:val="Hyperlink"/>
            <w:rFonts w:asciiTheme="majorBidi" w:eastAsia="Calibri" w:hAnsiTheme="majorBidi" w:cstheme="majorBidi"/>
            <w:noProof/>
            <w:sz w:val="24"/>
            <w:rtl/>
            <w:lang w:eastAsia="en-US"/>
          </w:rPr>
          <w:t xml:space="preserve">1.4 </w:t>
        </w:r>
        <w:r w:rsidR="002A5BB7">
          <w:rPr>
            <w:rStyle w:val="Hyperlink"/>
            <w:rFonts w:asciiTheme="majorBidi" w:eastAsia="Calibri" w:hAnsiTheme="majorBidi" w:cstheme="majorBidi"/>
            <w:noProof/>
            <w:sz w:val="24"/>
            <w:lang w:eastAsia="en-US"/>
          </w:rPr>
          <w:t xml:space="preserve"> </w:t>
        </w:r>
        <w:r w:rsidR="005F23B6" w:rsidRPr="00B13670">
          <w:rPr>
            <w:rStyle w:val="Hyperlink"/>
            <w:rFonts w:asciiTheme="majorBidi" w:eastAsia="Calibri" w:hAnsiTheme="majorBidi" w:cstheme="majorBidi"/>
            <w:noProof/>
            <w:sz w:val="24"/>
            <w:lang w:eastAsia="en-US"/>
          </w:rPr>
          <w:t>The purpose of the study</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9</w:t>
        </w:r>
      </w:hyperlink>
    </w:p>
    <w:p w14:paraId="1B7870B0" w14:textId="227B5FE3" w:rsidR="005F23B6" w:rsidRPr="00B13670" w:rsidRDefault="00000000" w:rsidP="00A86687">
      <w:pPr>
        <w:pStyle w:val="TOC1"/>
        <w:spacing w:line="276" w:lineRule="auto"/>
        <w:jc w:val="both"/>
        <w:rPr>
          <w:rFonts w:asciiTheme="majorBidi" w:eastAsiaTheme="minorEastAsia" w:hAnsiTheme="majorBidi" w:cstheme="majorBidi"/>
          <w:noProof/>
          <w:kern w:val="2"/>
          <w:sz w:val="24"/>
          <w:lang w:eastAsia="en-US"/>
          <w14:ligatures w14:val="standardContextual"/>
        </w:rPr>
      </w:pPr>
      <w:hyperlink w:anchor="_Toc135348173" w:history="1">
        <w:r w:rsidR="005F23B6" w:rsidRPr="00B13670">
          <w:rPr>
            <w:rStyle w:val="Hyperlink"/>
            <w:rFonts w:asciiTheme="majorBidi" w:eastAsia="Calibri" w:hAnsiTheme="majorBidi" w:cstheme="majorBidi"/>
            <w:noProof/>
            <w:sz w:val="24"/>
            <w:rtl/>
          </w:rPr>
          <w:t>2</w:t>
        </w:r>
        <w:r w:rsidR="00E514B5">
          <w:rPr>
            <w:rFonts w:asciiTheme="majorBidi" w:hAnsiTheme="majorBidi" w:cstheme="majorBidi"/>
            <w:sz w:val="24"/>
          </w:rPr>
          <w:t>.</w:t>
        </w:r>
        <w:r w:rsidR="005F23B6" w:rsidRPr="00B13670">
          <w:rPr>
            <w:rFonts w:asciiTheme="majorBidi" w:hAnsiTheme="majorBidi" w:cstheme="majorBidi"/>
            <w:sz w:val="24"/>
          </w:rPr>
          <w:t xml:space="preserve"> </w:t>
        </w:r>
        <w:r w:rsidR="005F23B6" w:rsidRPr="00B13670">
          <w:rPr>
            <w:rStyle w:val="Hyperlink"/>
            <w:rFonts w:asciiTheme="majorBidi" w:eastAsia="Calibri" w:hAnsiTheme="majorBidi" w:cstheme="majorBidi"/>
            <w:noProof/>
            <w:sz w:val="24"/>
          </w:rPr>
          <w:t>The research method</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10</w:t>
        </w:r>
      </w:hyperlink>
    </w:p>
    <w:p w14:paraId="7687D94A" w14:textId="5AA3E9D3"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4" w:history="1">
        <w:r w:rsidR="005F23B6" w:rsidRPr="00B13670">
          <w:rPr>
            <w:rStyle w:val="Hyperlink"/>
            <w:rFonts w:asciiTheme="majorBidi" w:eastAsia="Calibri" w:hAnsiTheme="majorBidi" w:cstheme="majorBidi"/>
            <w:noProof/>
            <w:sz w:val="24"/>
            <w:rtl/>
            <w:lang w:eastAsia="en-US"/>
          </w:rPr>
          <w:t xml:space="preserve">2.1 </w:t>
        </w:r>
        <w:r w:rsidR="005F23B6" w:rsidRPr="00B13670">
          <w:rPr>
            <w:rFonts w:asciiTheme="majorBidi" w:hAnsiTheme="majorBidi" w:cstheme="majorBidi"/>
            <w:noProof/>
            <w:sz w:val="24"/>
          </w:rPr>
          <w:t>Study Design</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10</w:t>
        </w:r>
      </w:hyperlink>
    </w:p>
    <w:p w14:paraId="54A7E56A" w14:textId="3723F2AD"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5" w:history="1">
        <w:r w:rsidR="005F23B6" w:rsidRPr="00B13670">
          <w:rPr>
            <w:rStyle w:val="Hyperlink"/>
            <w:rFonts w:asciiTheme="majorBidi" w:eastAsia="Calibri" w:hAnsiTheme="majorBidi" w:cstheme="majorBidi"/>
            <w:noProof/>
            <w:sz w:val="24"/>
            <w:rtl/>
            <w:lang w:eastAsia="en-US"/>
          </w:rPr>
          <w:t xml:space="preserve">2.2 </w:t>
        </w:r>
        <w:r w:rsidR="005F23B6" w:rsidRPr="00B13670">
          <w:rPr>
            <w:rStyle w:val="Hyperlink"/>
            <w:rFonts w:asciiTheme="majorBidi" w:eastAsia="Calibri" w:hAnsiTheme="majorBidi" w:cstheme="majorBidi"/>
            <w:noProof/>
            <w:sz w:val="24"/>
            <w:lang w:eastAsia="en-US"/>
          </w:rPr>
          <w:t>The participants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10</w:t>
        </w:r>
      </w:hyperlink>
    </w:p>
    <w:p w14:paraId="48190553" w14:textId="4936F977"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6" w:history="1">
        <w:r w:rsidR="005F23B6" w:rsidRPr="00B13670">
          <w:rPr>
            <w:rStyle w:val="Hyperlink"/>
            <w:rFonts w:asciiTheme="majorBidi" w:eastAsia="Calibri" w:hAnsiTheme="majorBidi" w:cstheme="majorBidi"/>
            <w:noProof/>
            <w:sz w:val="24"/>
            <w:rtl/>
            <w:lang w:eastAsia="en-US"/>
          </w:rPr>
          <w:t xml:space="preserve">2.3 </w:t>
        </w:r>
        <w:r w:rsidR="002771FE" w:rsidRPr="00B13670">
          <w:rPr>
            <w:rStyle w:val="Hyperlink"/>
            <w:rFonts w:asciiTheme="majorBidi" w:eastAsia="Calibri" w:hAnsiTheme="majorBidi" w:cstheme="majorBidi"/>
            <w:noProof/>
            <w:sz w:val="24"/>
            <w:lang w:eastAsia="en-US"/>
          </w:rPr>
          <w:t>Research tool</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11</w:t>
        </w:r>
      </w:hyperlink>
    </w:p>
    <w:p w14:paraId="02EE17A0" w14:textId="31074F6D"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7" w:history="1">
        <w:r w:rsidR="005F23B6" w:rsidRPr="00B13670">
          <w:rPr>
            <w:rStyle w:val="Hyperlink"/>
            <w:rFonts w:asciiTheme="majorBidi" w:eastAsia="Calibri" w:hAnsiTheme="majorBidi" w:cstheme="majorBidi"/>
            <w:noProof/>
            <w:sz w:val="24"/>
            <w:rtl/>
          </w:rPr>
          <w:t xml:space="preserve">2.3.1 </w:t>
        </w:r>
        <w:r w:rsidR="002771FE" w:rsidRPr="00B13670">
          <w:rPr>
            <w:rStyle w:val="Hyperlink"/>
            <w:rFonts w:asciiTheme="majorBidi" w:eastAsia="Calibri" w:hAnsiTheme="majorBidi" w:cstheme="majorBidi"/>
            <w:noProof/>
            <w:sz w:val="24"/>
          </w:rPr>
          <w:t>The questionnaire</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11</w:t>
        </w:r>
      </w:hyperlink>
    </w:p>
    <w:p w14:paraId="030CF9C5" w14:textId="787D71DF"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8" w:history="1">
        <w:r w:rsidR="005F23B6" w:rsidRPr="00B13670">
          <w:rPr>
            <w:rStyle w:val="Hyperlink"/>
            <w:rFonts w:asciiTheme="majorBidi" w:eastAsia="Calibri" w:hAnsiTheme="majorBidi" w:cstheme="majorBidi"/>
            <w:noProof/>
            <w:sz w:val="24"/>
            <w:rtl/>
          </w:rPr>
          <w:t xml:space="preserve">2.3.2 </w:t>
        </w:r>
        <w:r w:rsidR="002771FE" w:rsidRPr="00B13670">
          <w:rPr>
            <w:rStyle w:val="Hyperlink"/>
            <w:rFonts w:asciiTheme="majorBidi" w:eastAsia="Calibri" w:hAnsiTheme="majorBidi" w:cstheme="majorBidi"/>
            <w:noProof/>
            <w:sz w:val="24"/>
          </w:rPr>
          <w:t>The interview</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11</w:t>
        </w:r>
      </w:hyperlink>
    </w:p>
    <w:p w14:paraId="23D6A73A" w14:textId="0D48738B"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79" w:history="1">
        <w:r w:rsidR="005F23B6" w:rsidRPr="00B13670">
          <w:rPr>
            <w:rStyle w:val="Hyperlink"/>
            <w:rFonts w:asciiTheme="majorBidi" w:eastAsia="Calibri" w:hAnsiTheme="majorBidi" w:cstheme="majorBidi"/>
            <w:noProof/>
            <w:sz w:val="24"/>
            <w:rtl/>
            <w:lang w:eastAsia="en-US"/>
          </w:rPr>
          <w:t xml:space="preserve">2.4 </w:t>
        </w:r>
        <w:r w:rsidR="002771FE" w:rsidRPr="00B13670">
          <w:rPr>
            <w:rStyle w:val="Hyperlink"/>
            <w:rFonts w:asciiTheme="majorBidi" w:eastAsia="Calibri" w:hAnsiTheme="majorBidi" w:cstheme="majorBidi"/>
            <w:noProof/>
            <w:sz w:val="24"/>
            <w:lang w:eastAsia="en-US"/>
          </w:rPr>
          <w:t>The research procedure and ethical issues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12</w:t>
        </w:r>
      </w:hyperlink>
    </w:p>
    <w:p w14:paraId="7CDA306E" w14:textId="5B9A648C"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0" w:history="1">
        <w:r w:rsidR="005F23B6" w:rsidRPr="00B13670">
          <w:rPr>
            <w:rStyle w:val="Hyperlink"/>
            <w:rFonts w:asciiTheme="majorBidi" w:eastAsia="Calibri" w:hAnsiTheme="majorBidi" w:cstheme="majorBidi"/>
            <w:noProof/>
            <w:sz w:val="24"/>
            <w:rtl/>
            <w:lang w:eastAsia="en-US"/>
          </w:rPr>
          <w:t xml:space="preserve">2.5 </w:t>
        </w:r>
        <w:r w:rsidR="002771FE" w:rsidRPr="00B13670">
          <w:rPr>
            <w:rStyle w:val="Hyperlink"/>
            <w:rFonts w:asciiTheme="majorBidi" w:eastAsia="Calibri" w:hAnsiTheme="majorBidi" w:cstheme="majorBidi"/>
            <w:noProof/>
            <w:sz w:val="24"/>
            <w:lang w:eastAsia="en-US"/>
          </w:rPr>
          <w:t>Data processing</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12</w:t>
        </w:r>
      </w:hyperlink>
    </w:p>
    <w:p w14:paraId="5980F8C0" w14:textId="746D593C"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1" w:history="1">
        <w:r w:rsidR="005F23B6" w:rsidRPr="00B13670">
          <w:rPr>
            <w:rStyle w:val="Hyperlink"/>
            <w:rFonts w:asciiTheme="majorBidi" w:eastAsia="Calibri" w:hAnsiTheme="majorBidi" w:cstheme="majorBidi"/>
            <w:noProof/>
            <w:sz w:val="24"/>
            <w:rtl/>
          </w:rPr>
          <w:t xml:space="preserve">2.5.1 </w:t>
        </w:r>
        <w:bookmarkStart w:id="1" w:name="_Hlk135349166"/>
        <w:r w:rsidR="002771FE" w:rsidRPr="00B13670">
          <w:rPr>
            <w:rStyle w:val="Hyperlink"/>
            <w:rFonts w:asciiTheme="majorBidi" w:eastAsia="Calibri" w:hAnsiTheme="majorBidi" w:cstheme="majorBidi"/>
            <w:noProof/>
            <w:sz w:val="24"/>
          </w:rPr>
          <w:t>The questionnaires</w:t>
        </w:r>
        <w:bookmarkEnd w:id="1"/>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12</w:t>
        </w:r>
      </w:hyperlink>
    </w:p>
    <w:p w14:paraId="43D3C347" w14:textId="2803D70E"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2" w:history="1">
        <w:r w:rsidR="005F23B6" w:rsidRPr="00B13670">
          <w:rPr>
            <w:rStyle w:val="Hyperlink"/>
            <w:rFonts w:asciiTheme="majorBidi" w:eastAsia="Calibri" w:hAnsiTheme="majorBidi" w:cstheme="majorBidi"/>
            <w:noProof/>
            <w:sz w:val="24"/>
            <w:rtl/>
          </w:rPr>
          <w:t xml:space="preserve">2.5.2 </w:t>
        </w:r>
        <w:bookmarkStart w:id="2" w:name="_Hlk135349266"/>
        <w:r w:rsidR="002771FE" w:rsidRPr="00B13670">
          <w:rPr>
            <w:rStyle w:val="Hyperlink"/>
            <w:rFonts w:asciiTheme="majorBidi" w:eastAsia="Calibri" w:hAnsiTheme="majorBidi" w:cstheme="majorBidi"/>
            <w:noProof/>
            <w:sz w:val="24"/>
          </w:rPr>
          <w:t>The interviews</w:t>
        </w:r>
        <w:bookmarkEnd w:id="2"/>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13</w:t>
        </w:r>
      </w:hyperlink>
    </w:p>
    <w:p w14:paraId="2DF7595B" w14:textId="0137CFCB" w:rsidR="005F23B6" w:rsidRPr="00B13670" w:rsidRDefault="00000000" w:rsidP="00A86687">
      <w:pPr>
        <w:pStyle w:val="TOC1"/>
        <w:spacing w:line="276" w:lineRule="auto"/>
        <w:jc w:val="both"/>
        <w:rPr>
          <w:rFonts w:asciiTheme="majorBidi" w:eastAsiaTheme="minorEastAsia" w:hAnsiTheme="majorBidi" w:cstheme="majorBidi"/>
          <w:noProof/>
          <w:kern w:val="2"/>
          <w:sz w:val="24"/>
          <w:lang w:eastAsia="en-US"/>
          <w14:ligatures w14:val="standardContextual"/>
        </w:rPr>
      </w:pPr>
      <w:hyperlink w:anchor="_Toc135348183" w:history="1">
        <w:r w:rsidR="00E514B5">
          <w:rPr>
            <w:rStyle w:val="Hyperlink"/>
            <w:rFonts w:asciiTheme="majorBidi" w:eastAsia="Calibri" w:hAnsiTheme="majorBidi" w:cstheme="majorBidi"/>
            <w:noProof/>
            <w:sz w:val="24"/>
          </w:rPr>
          <w:t>3.</w:t>
        </w:r>
        <w:r w:rsidR="002771FE" w:rsidRPr="00B13670">
          <w:rPr>
            <w:rStyle w:val="Hyperlink"/>
            <w:rFonts w:asciiTheme="majorBidi" w:eastAsia="Calibri" w:hAnsiTheme="majorBidi" w:cstheme="majorBidi"/>
            <w:noProof/>
            <w:sz w:val="24"/>
          </w:rPr>
          <w:t>Findings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14</w:t>
        </w:r>
      </w:hyperlink>
    </w:p>
    <w:p w14:paraId="052BB461" w14:textId="28193D44"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4" w:history="1">
        <w:r w:rsidR="005F23B6" w:rsidRPr="00B13670">
          <w:rPr>
            <w:rStyle w:val="Hyperlink"/>
            <w:rFonts w:asciiTheme="majorBidi" w:eastAsia="Calibri" w:hAnsiTheme="majorBidi" w:cstheme="majorBidi"/>
            <w:noProof/>
            <w:sz w:val="24"/>
            <w:rtl/>
            <w:lang w:eastAsia="en-US"/>
          </w:rPr>
          <w:t xml:space="preserve">3.1 </w:t>
        </w:r>
        <w:r w:rsidR="002771FE" w:rsidRPr="00B13670">
          <w:rPr>
            <w:rStyle w:val="Hyperlink"/>
            <w:rFonts w:asciiTheme="majorBidi" w:eastAsia="Calibri" w:hAnsiTheme="majorBidi" w:cstheme="majorBidi"/>
            <w:noProof/>
            <w:sz w:val="24"/>
            <w:lang w:eastAsia="en-US"/>
          </w:rPr>
          <w:t>The questionnaires</w:t>
        </w:r>
        <w:r w:rsidR="005F23B6" w:rsidRPr="00B13670">
          <w:rPr>
            <w:rStyle w:val="Hyperlink"/>
            <w:rFonts w:asciiTheme="majorBidi" w:hAnsiTheme="majorBidi" w:cstheme="majorBidi"/>
            <w:noProof/>
            <w:webHidden/>
            <w:sz w:val="24"/>
          </w:rPr>
          <w:tab/>
        </w:r>
        <w:r w:rsidR="002A5BB7">
          <w:rPr>
            <w:rStyle w:val="Hyperlink"/>
            <w:rFonts w:asciiTheme="majorBidi" w:eastAsia="Calibri" w:hAnsiTheme="majorBidi" w:cstheme="majorBidi"/>
            <w:noProof/>
            <w:sz w:val="24"/>
          </w:rPr>
          <w:t>14</w:t>
        </w:r>
      </w:hyperlink>
    </w:p>
    <w:p w14:paraId="78B3A92E" w14:textId="17702CC6"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5" w:history="1">
        <w:r w:rsidR="005F23B6" w:rsidRPr="00B13670">
          <w:rPr>
            <w:rStyle w:val="Hyperlink"/>
            <w:rFonts w:asciiTheme="majorBidi" w:eastAsia="Calibri" w:hAnsiTheme="majorBidi" w:cstheme="majorBidi"/>
            <w:noProof/>
            <w:sz w:val="24"/>
            <w:rtl/>
          </w:rPr>
          <w:t xml:space="preserve">3.1.1 </w:t>
        </w:r>
        <w:bookmarkStart w:id="3" w:name="_Hlk135349282"/>
        <w:r w:rsidR="002771FE" w:rsidRPr="00B13670">
          <w:rPr>
            <w:rStyle w:val="Hyperlink"/>
            <w:rFonts w:asciiTheme="majorBidi" w:eastAsia="Calibri" w:hAnsiTheme="majorBidi" w:cstheme="majorBidi"/>
            <w:noProof/>
            <w:sz w:val="24"/>
          </w:rPr>
          <w:t>The participants</w:t>
        </w:r>
        <w:bookmarkEnd w:id="3"/>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14</w:t>
        </w:r>
      </w:hyperlink>
    </w:p>
    <w:p w14:paraId="1F6E2F8A" w14:textId="29AED27E"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6" w:history="1">
        <w:r w:rsidR="005F23B6" w:rsidRPr="00B13670">
          <w:rPr>
            <w:rStyle w:val="Hyperlink"/>
            <w:rFonts w:asciiTheme="majorBidi" w:eastAsia="Calibri" w:hAnsiTheme="majorBidi" w:cstheme="majorBidi"/>
            <w:noProof/>
            <w:sz w:val="24"/>
            <w:rtl/>
          </w:rPr>
          <w:t xml:space="preserve">3.1.2 </w:t>
        </w:r>
        <w:r w:rsidR="002771FE" w:rsidRPr="00B13670">
          <w:rPr>
            <w:rStyle w:val="Hyperlink"/>
            <w:rFonts w:asciiTheme="majorBidi" w:eastAsia="Calibri" w:hAnsiTheme="majorBidi" w:cstheme="majorBidi"/>
            <w:noProof/>
            <w:sz w:val="24"/>
          </w:rPr>
          <w:t>Analysis of the open questions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14</w:t>
        </w:r>
      </w:hyperlink>
    </w:p>
    <w:p w14:paraId="61229547" w14:textId="6F84CDDC"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7" w:history="1">
        <w:r w:rsidR="005F23B6" w:rsidRPr="00B13670">
          <w:rPr>
            <w:rStyle w:val="Hyperlink"/>
            <w:rFonts w:asciiTheme="majorBidi" w:eastAsia="Calibri" w:hAnsiTheme="majorBidi" w:cstheme="majorBidi"/>
            <w:noProof/>
            <w:sz w:val="24"/>
            <w:rtl/>
          </w:rPr>
          <w:t xml:space="preserve">3.1.3 </w:t>
        </w:r>
        <w:r w:rsidR="002771FE" w:rsidRPr="00B13670">
          <w:rPr>
            <w:rStyle w:val="Hyperlink"/>
            <w:rFonts w:asciiTheme="majorBidi" w:eastAsia="Calibri" w:hAnsiTheme="majorBidi" w:cstheme="majorBidi"/>
            <w:noProof/>
            <w:sz w:val="24"/>
          </w:rPr>
          <w:t>Analysis of the closed questions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17</w:t>
        </w:r>
      </w:hyperlink>
    </w:p>
    <w:p w14:paraId="06C59DF6" w14:textId="425D5046"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8" w:history="1">
        <w:r w:rsidR="005F23B6" w:rsidRPr="00B13670">
          <w:rPr>
            <w:rStyle w:val="Hyperlink"/>
            <w:rFonts w:asciiTheme="majorBidi" w:eastAsia="Calibri" w:hAnsiTheme="majorBidi" w:cstheme="majorBidi"/>
            <w:noProof/>
            <w:sz w:val="24"/>
            <w:rtl/>
            <w:lang w:eastAsia="en-US"/>
          </w:rPr>
          <w:t xml:space="preserve">3.2 </w:t>
        </w:r>
        <w:r w:rsidR="002771FE" w:rsidRPr="00B13670">
          <w:rPr>
            <w:rStyle w:val="Hyperlink"/>
            <w:rFonts w:asciiTheme="majorBidi" w:eastAsia="Calibri" w:hAnsiTheme="majorBidi" w:cstheme="majorBidi"/>
            <w:noProof/>
            <w:sz w:val="24"/>
            <w:lang w:eastAsia="en-US"/>
          </w:rPr>
          <w:t>The interviews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18</w:t>
        </w:r>
      </w:hyperlink>
    </w:p>
    <w:p w14:paraId="66499FAF" w14:textId="7DD8EDC5"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89" w:history="1">
        <w:r w:rsidR="005F23B6" w:rsidRPr="00B13670">
          <w:rPr>
            <w:rStyle w:val="Hyperlink"/>
            <w:rFonts w:asciiTheme="majorBidi" w:eastAsia="Calibri" w:hAnsiTheme="majorBidi" w:cstheme="majorBidi"/>
            <w:noProof/>
            <w:sz w:val="24"/>
            <w:rtl/>
          </w:rPr>
          <w:t xml:space="preserve">3.2.1 </w:t>
        </w:r>
        <w:r w:rsidR="002771FE" w:rsidRPr="00B13670">
          <w:rPr>
            <w:rStyle w:val="Hyperlink"/>
            <w:rFonts w:asciiTheme="majorBidi" w:eastAsia="Calibri" w:hAnsiTheme="majorBidi" w:cstheme="majorBidi"/>
            <w:noProof/>
            <w:sz w:val="24"/>
          </w:rPr>
          <w:t>The participants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18</w:t>
        </w:r>
      </w:hyperlink>
    </w:p>
    <w:p w14:paraId="317FFB0E" w14:textId="773446D7" w:rsidR="005F23B6" w:rsidRPr="00B13670" w:rsidRDefault="00000000" w:rsidP="00A86687">
      <w:pPr>
        <w:pStyle w:val="TOC3"/>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90" w:history="1">
        <w:r w:rsidR="005F23B6" w:rsidRPr="00B13670">
          <w:rPr>
            <w:rStyle w:val="Hyperlink"/>
            <w:rFonts w:asciiTheme="majorBidi" w:eastAsia="Calibri" w:hAnsiTheme="majorBidi" w:cstheme="majorBidi"/>
            <w:noProof/>
            <w:sz w:val="24"/>
            <w:rtl/>
          </w:rPr>
          <w:t xml:space="preserve">3.2.2 </w:t>
        </w:r>
        <w:r w:rsidR="002771FE" w:rsidRPr="00B13670">
          <w:rPr>
            <w:rStyle w:val="Hyperlink"/>
            <w:rFonts w:asciiTheme="majorBidi" w:eastAsia="Calibri" w:hAnsiTheme="majorBidi" w:cstheme="majorBidi"/>
            <w:noProof/>
            <w:sz w:val="24"/>
          </w:rPr>
          <w:t>Analysis of the interviews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hint="cs"/>
            <w:noProof/>
            <w:sz w:val="24"/>
            <w:rtl/>
          </w:rPr>
          <w:t>19</w:t>
        </w:r>
      </w:hyperlink>
    </w:p>
    <w:p w14:paraId="44166CA2" w14:textId="61D2FD67" w:rsidR="005F23B6" w:rsidRPr="00B13670" w:rsidRDefault="00000000" w:rsidP="00A86687">
      <w:pPr>
        <w:pStyle w:val="TOC1"/>
        <w:spacing w:line="276" w:lineRule="auto"/>
        <w:jc w:val="both"/>
        <w:rPr>
          <w:rFonts w:asciiTheme="majorBidi" w:eastAsiaTheme="minorEastAsia" w:hAnsiTheme="majorBidi" w:cstheme="majorBidi"/>
          <w:noProof/>
          <w:kern w:val="2"/>
          <w:sz w:val="24"/>
          <w:lang w:eastAsia="en-US"/>
          <w14:ligatures w14:val="standardContextual"/>
        </w:rPr>
      </w:pPr>
      <w:hyperlink w:anchor="_Toc135348192" w:history="1">
        <w:r w:rsidR="00E514B5">
          <w:rPr>
            <w:rStyle w:val="Hyperlink"/>
            <w:rFonts w:asciiTheme="majorBidi" w:eastAsia="Calibri" w:hAnsiTheme="majorBidi" w:cstheme="majorBidi"/>
            <w:noProof/>
            <w:sz w:val="24"/>
          </w:rPr>
          <w:t>4.</w:t>
        </w:r>
        <w:r w:rsidR="005F23B6" w:rsidRPr="00B13670">
          <w:rPr>
            <w:rStyle w:val="Hyperlink"/>
            <w:rFonts w:asciiTheme="majorBidi" w:eastAsia="Calibri" w:hAnsiTheme="majorBidi" w:cstheme="majorBidi"/>
            <w:noProof/>
            <w:sz w:val="24"/>
            <w:rtl/>
          </w:rPr>
          <w:t xml:space="preserve"> </w:t>
        </w:r>
        <w:r w:rsidR="002771FE" w:rsidRPr="00B13670">
          <w:rPr>
            <w:rStyle w:val="Hyperlink"/>
            <w:rFonts w:asciiTheme="majorBidi" w:eastAsia="Calibri" w:hAnsiTheme="majorBidi" w:cstheme="majorBidi"/>
            <w:noProof/>
            <w:sz w:val="24"/>
          </w:rPr>
          <w:t>Discussion</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30</w:t>
        </w:r>
      </w:hyperlink>
    </w:p>
    <w:p w14:paraId="2B526ED3" w14:textId="7BA1BB8A"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93" w:history="1">
        <w:r w:rsidR="005F23B6" w:rsidRPr="00B13670">
          <w:rPr>
            <w:rStyle w:val="Hyperlink"/>
            <w:rFonts w:asciiTheme="majorBidi" w:eastAsia="Calibri" w:hAnsiTheme="majorBidi" w:cstheme="majorBidi"/>
            <w:noProof/>
            <w:sz w:val="24"/>
            <w:rtl/>
            <w:lang w:eastAsia="en-US"/>
          </w:rPr>
          <w:t xml:space="preserve">4.1 </w:t>
        </w:r>
        <w:r w:rsidR="002771FE" w:rsidRPr="00B13670">
          <w:rPr>
            <w:rStyle w:val="Hyperlink"/>
            <w:rFonts w:asciiTheme="majorBidi" w:eastAsia="Calibri" w:hAnsiTheme="majorBidi" w:cstheme="majorBidi"/>
            <w:noProof/>
            <w:sz w:val="24"/>
            <w:lang w:eastAsia="en-US"/>
          </w:rPr>
          <w:t>Conclusions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33</w:t>
        </w:r>
      </w:hyperlink>
    </w:p>
    <w:p w14:paraId="147264AE" w14:textId="76FA0D3F"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94" w:history="1">
        <w:r w:rsidR="005F23B6" w:rsidRPr="00B13670">
          <w:rPr>
            <w:rStyle w:val="Hyperlink"/>
            <w:rFonts w:asciiTheme="majorBidi" w:eastAsia="Calibri" w:hAnsiTheme="majorBidi" w:cstheme="majorBidi"/>
            <w:noProof/>
            <w:sz w:val="24"/>
            <w:rtl/>
            <w:lang w:eastAsia="en-US"/>
          </w:rPr>
          <w:t xml:space="preserve">4.2 </w:t>
        </w:r>
        <w:r w:rsidR="002771FE" w:rsidRPr="00B13670">
          <w:rPr>
            <w:rStyle w:val="Hyperlink"/>
            <w:rFonts w:asciiTheme="majorBidi" w:eastAsia="Calibri" w:hAnsiTheme="majorBidi" w:cstheme="majorBidi"/>
            <w:noProof/>
            <w:sz w:val="24"/>
            <w:lang w:eastAsia="en-US"/>
          </w:rPr>
          <w:t>Limitations of the study</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34</w:t>
        </w:r>
      </w:hyperlink>
    </w:p>
    <w:p w14:paraId="038D1A64" w14:textId="798B6275"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95" w:history="1">
        <w:r w:rsidR="005F23B6" w:rsidRPr="00B13670">
          <w:rPr>
            <w:rStyle w:val="Hyperlink"/>
            <w:rFonts w:asciiTheme="majorBidi" w:eastAsia="Calibri" w:hAnsiTheme="majorBidi" w:cstheme="majorBidi"/>
            <w:noProof/>
            <w:sz w:val="24"/>
            <w:rtl/>
            <w:lang w:eastAsia="en-US"/>
          </w:rPr>
          <w:t xml:space="preserve">4.3 </w:t>
        </w:r>
        <w:r w:rsidR="002771FE" w:rsidRPr="00B13670">
          <w:rPr>
            <w:rStyle w:val="Hyperlink"/>
            <w:rFonts w:asciiTheme="majorBidi" w:eastAsia="Calibri" w:hAnsiTheme="majorBidi" w:cstheme="majorBidi"/>
            <w:noProof/>
            <w:sz w:val="24"/>
            <w:lang w:eastAsia="en-US"/>
          </w:rPr>
          <w:t>Applied recommendations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34</w:t>
        </w:r>
      </w:hyperlink>
    </w:p>
    <w:p w14:paraId="573A2420" w14:textId="2A8A40BF"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96" w:history="1">
        <w:r w:rsidR="005F23B6" w:rsidRPr="00B13670">
          <w:rPr>
            <w:rStyle w:val="Hyperlink"/>
            <w:rFonts w:asciiTheme="majorBidi" w:eastAsia="Calibri" w:hAnsiTheme="majorBidi" w:cstheme="majorBidi"/>
            <w:noProof/>
            <w:sz w:val="24"/>
            <w:rtl/>
            <w:lang w:eastAsia="en-US"/>
          </w:rPr>
          <w:t xml:space="preserve">4.4 </w:t>
        </w:r>
        <w:r w:rsidR="004C5850" w:rsidRPr="00B13670">
          <w:rPr>
            <w:rStyle w:val="Hyperlink"/>
            <w:rFonts w:asciiTheme="majorBidi" w:eastAsia="Calibri" w:hAnsiTheme="majorBidi" w:cstheme="majorBidi"/>
            <w:noProof/>
            <w:sz w:val="24"/>
            <w:lang w:eastAsia="en-US"/>
          </w:rPr>
          <w:t>Recommendations for future research</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34</w:t>
        </w:r>
      </w:hyperlink>
    </w:p>
    <w:p w14:paraId="6C88C97F" w14:textId="25DD0419" w:rsidR="005F23B6" w:rsidRPr="00B13670" w:rsidRDefault="00000000" w:rsidP="00A86687">
      <w:pPr>
        <w:pStyle w:val="TOC1"/>
        <w:spacing w:line="276" w:lineRule="auto"/>
        <w:jc w:val="both"/>
        <w:rPr>
          <w:rFonts w:asciiTheme="majorBidi" w:eastAsiaTheme="minorEastAsia" w:hAnsiTheme="majorBidi" w:cstheme="majorBidi"/>
          <w:noProof/>
          <w:kern w:val="2"/>
          <w:sz w:val="24"/>
          <w:lang w:eastAsia="en-US"/>
          <w14:ligatures w14:val="standardContextual"/>
        </w:rPr>
      </w:pPr>
      <w:hyperlink w:anchor="_Toc135348197" w:history="1">
        <w:r w:rsidR="00E514B5">
          <w:rPr>
            <w:rStyle w:val="Hyperlink"/>
            <w:rFonts w:asciiTheme="majorBidi" w:eastAsia="Calibri" w:hAnsiTheme="majorBidi" w:cstheme="majorBidi"/>
            <w:noProof/>
            <w:sz w:val="24"/>
          </w:rPr>
          <w:t>5.</w:t>
        </w:r>
        <w:r w:rsidR="005F23B6" w:rsidRPr="00B13670">
          <w:rPr>
            <w:rStyle w:val="Hyperlink"/>
            <w:rFonts w:asciiTheme="majorBidi" w:eastAsia="Calibri" w:hAnsiTheme="majorBidi" w:cstheme="majorBidi"/>
            <w:noProof/>
            <w:sz w:val="24"/>
            <w:rtl/>
          </w:rPr>
          <w:t xml:space="preserve"> </w:t>
        </w:r>
        <w:r w:rsidR="004C5850" w:rsidRPr="00B13670">
          <w:rPr>
            <w:rStyle w:val="Hyperlink"/>
            <w:rFonts w:asciiTheme="majorBidi" w:eastAsia="Calibri" w:hAnsiTheme="majorBidi" w:cstheme="majorBidi"/>
            <w:noProof/>
            <w:sz w:val="24"/>
          </w:rPr>
          <w:t>Bibliography</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35</w:t>
        </w:r>
      </w:hyperlink>
    </w:p>
    <w:p w14:paraId="56A7003A" w14:textId="7E92B659" w:rsidR="005F23B6" w:rsidRPr="00B13670" w:rsidRDefault="00000000" w:rsidP="00A86687">
      <w:pPr>
        <w:pStyle w:val="TOC1"/>
        <w:spacing w:line="276" w:lineRule="auto"/>
        <w:jc w:val="both"/>
        <w:rPr>
          <w:rFonts w:asciiTheme="majorBidi" w:eastAsiaTheme="minorEastAsia" w:hAnsiTheme="majorBidi" w:cstheme="majorBidi"/>
          <w:noProof/>
          <w:kern w:val="2"/>
          <w:sz w:val="24"/>
          <w:lang w:eastAsia="en-US"/>
          <w14:ligatures w14:val="standardContextual"/>
        </w:rPr>
      </w:pPr>
      <w:hyperlink w:anchor="_Toc135348198" w:history="1">
        <w:r w:rsidR="00E514B5">
          <w:rPr>
            <w:rStyle w:val="Hyperlink"/>
            <w:rFonts w:asciiTheme="majorBidi" w:eastAsia="Calibri" w:hAnsiTheme="majorBidi" w:cstheme="majorBidi"/>
            <w:noProof/>
            <w:sz w:val="24"/>
          </w:rPr>
          <w:t xml:space="preserve">6. </w:t>
        </w:r>
        <w:r w:rsidR="004C5850" w:rsidRPr="00B13670">
          <w:rPr>
            <w:rStyle w:val="Hyperlink"/>
            <w:rFonts w:asciiTheme="majorBidi" w:eastAsia="Calibri" w:hAnsiTheme="majorBidi" w:cstheme="majorBidi"/>
            <w:noProof/>
            <w:sz w:val="24"/>
          </w:rPr>
          <w:t>Appendices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41</w:t>
        </w:r>
      </w:hyperlink>
    </w:p>
    <w:p w14:paraId="5FC08AE8" w14:textId="77258D55"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199" w:history="1">
        <w:r w:rsidR="005F23B6" w:rsidRPr="00B13670">
          <w:rPr>
            <w:rStyle w:val="Hyperlink"/>
            <w:rFonts w:asciiTheme="majorBidi" w:eastAsia="Calibri" w:hAnsiTheme="majorBidi" w:cstheme="majorBidi"/>
            <w:noProof/>
            <w:sz w:val="24"/>
            <w:rtl/>
            <w:lang w:eastAsia="en-US"/>
          </w:rPr>
          <w:t xml:space="preserve">6.1 </w:t>
        </w:r>
        <w:r w:rsidR="004C5850" w:rsidRPr="00B13670">
          <w:rPr>
            <w:rStyle w:val="Hyperlink"/>
            <w:rFonts w:asciiTheme="majorBidi" w:eastAsia="Calibri" w:hAnsiTheme="majorBidi" w:cstheme="majorBidi"/>
            <w:noProof/>
            <w:sz w:val="24"/>
            <w:lang w:eastAsia="en-US"/>
          </w:rPr>
          <w:t>Appendix number 1 - the simulations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41</w:t>
        </w:r>
      </w:hyperlink>
    </w:p>
    <w:p w14:paraId="789DDE50" w14:textId="00270AB8"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200" w:history="1">
        <w:r w:rsidR="005F23B6" w:rsidRPr="00B13670">
          <w:rPr>
            <w:rStyle w:val="Hyperlink"/>
            <w:rFonts w:asciiTheme="majorBidi" w:eastAsia="Calibri" w:hAnsiTheme="majorBidi" w:cstheme="majorBidi"/>
            <w:noProof/>
            <w:sz w:val="24"/>
            <w:rtl/>
            <w:lang w:eastAsia="en-US"/>
          </w:rPr>
          <w:t xml:space="preserve">6.2 </w:t>
        </w:r>
        <w:r w:rsidR="004C5850" w:rsidRPr="00B13670">
          <w:rPr>
            <w:rStyle w:val="Hyperlink"/>
            <w:rFonts w:asciiTheme="majorBidi" w:eastAsia="Calibri" w:hAnsiTheme="majorBidi" w:cstheme="majorBidi"/>
            <w:noProof/>
            <w:sz w:val="24"/>
            <w:lang w:eastAsia="en-US"/>
          </w:rPr>
          <w:t>Appendix 2 - Questionnaire for evaluating the simulations by the participants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44</w:t>
        </w:r>
      </w:hyperlink>
    </w:p>
    <w:p w14:paraId="5B66A2D0" w14:textId="6BAFA889"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201" w:history="1">
        <w:r w:rsidR="005F23B6" w:rsidRPr="00B13670">
          <w:rPr>
            <w:rStyle w:val="Hyperlink"/>
            <w:rFonts w:asciiTheme="majorBidi" w:eastAsia="Calibri" w:hAnsiTheme="majorBidi" w:cstheme="majorBidi"/>
            <w:noProof/>
            <w:sz w:val="24"/>
            <w:rtl/>
            <w:lang w:eastAsia="en-US"/>
          </w:rPr>
          <w:t xml:space="preserve">6.3 </w:t>
        </w:r>
        <w:r w:rsidR="004C5850" w:rsidRPr="00B13670">
          <w:rPr>
            <w:rStyle w:val="Hyperlink"/>
            <w:rFonts w:asciiTheme="majorBidi" w:eastAsia="Calibri" w:hAnsiTheme="majorBidi" w:cstheme="majorBidi"/>
            <w:noProof/>
            <w:sz w:val="24"/>
            <w:lang w:eastAsia="en-US"/>
          </w:rPr>
          <w:t>Appendix 3 - Guide to in-depth interviews with the participants in the simulations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45</w:t>
        </w:r>
      </w:hyperlink>
    </w:p>
    <w:p w14:paraId="0B80FA3B" w14:textId="6AD62408"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202" w:history="1">
        <w:r w:rsidR="005F23B6" w:rsidRPr="00B13670">
          <w:rPr>
            <w:rStyle w:val="Hyperlink"/>
            <w:rFonts w:asciiTheme="majorBidi" w:eastAsia="Calibri" w:hAnsiTheme="majorBidi" w:cstheme="majorBidi"/>
            <w:noProof/>
            <w:sz w:val="24"/>
            <w:rtl/>
            <w:lang w:eastAsia="en-US"/>
          </w:rPr>
          <w:t>6.4</w:t>
        </w:r>
        <w:r w:rsidR="004C5850" w:rsidRPr="00B13670">
          <w:rPr>
            <w:rStyle w:val="Hyperlink"/>
            <w:rFonts w:asciiTheme="majorBidi" w:eastAsia="Calibri" w:hAnsiTheme="majorBidi" w:cstheme="majorBidi"/>
            <w:noProof/>
            <w:sz w:val="24"/>
            <w:lang w:eastAsia="en-US"/>
          </w:rPr>
          <w:t>Appendix 4 - Informed consent form for participation in simulation and photography</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46</w:t>
        </w:r>
      </w:hyperlink>
    </w:p>
    <w:p w14:paraId="6E0C55CA" w14:textId="4E2F50BB"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203" w:history="1">
        <w:r w:rsidR="005F23B6" w:rsidRPr="00B13670">
          <w:rPr>
            <w:rStyle w:val="Hyperlink"/>
            <w:rFonts w:asciiTheme="majorBidi" w:eastAsia="Calibri" w:hAnsiTheme="majorBidi" w:cstheme="majorBidi"/>
            <w:noProof/>
            <w:sz w:val="24"/>
            <w:rtl/>
            <w:lang w:eastAsia="en-US"/>
          </w:rPr>
          <w:t xml:space="preserve">6.5 </w:t>
        </w:r>
        <w:r w:rsidR="004C5850" w:rsidRPr="00B13670">
          <w:rPr>
            <w:rStyle w:val="Hyperlink"/>
            <w:rFonts w:asciiTheme="majorBidi" w:eastAsia="Calibri" w:hAnsiTheme="majorBidi" w:cstheme="majorBidi"/>
            <w:noProof/>
            <w:sz w:val="24"/>
            <w:lang w:eastAsia="en-US"/>
          </w:rPr>
          <w:t>Appendix 5 - Informed consent form for participation in the study</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47</w:t>
        </w:r>
      </w:hyperlink>
    </w:p>
    <w:p w14:paraId="6A44149A" w14:textId="48F24A10"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204" w:history="1">
        <w:r w:rsidR="005F23B6" w:rsidRPr="00B13670">
          <w:rPr>
            <w:rStyle w:val="Hyperlink"/>
            <w:rFonts w:asciiTheme="majorBidi" w:eastAsia="Calibri" w:hAnsiTheme="majorBidi" w:cstheme="majorBidi"/>
            <w:noProof/>
            <w:sz w:val="24"/>
            <w:rtl/>
            <w:lang w:eastAsia="en-US"/>
          </w:rPr>
          <w:t xml:space="preserve">6.6 </w:t>
        </w:r>
        <w:r w:rsidR="004C5850" w:rsidRPr="00B13670">
          <w:rPr>
            <w:rStyle w:val="Hyperlink"/>
            <w:rFonts w:asciiTheme="majorBidi" w:eastAsia="Calibri" w:hAnsiTheme="majorBidi" w:cstheme="majorBidi"/>
            <w:noProof/>
            <w:sz w:val="24"/>
            <w:lang w:eastAsia="en-US"/>
          </w:rPr>
          <w:t>Appendix 6 - Approval of the University Ethics Committee</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48</w:t>
        </w:r>
      </w:hyperlink>
    </w:p>
    <w:p w14:paraId="50D73947" w14:textId="6AFA168D" w:rsidR="005F23B6" w:rsidRPr="00B13670" w:rsidRDefault="00000000" w:rsidP="00A86687">
      <w:pPr>
        <w:pStyle w:val="TOC2"/>
        <w:tabs>
          <w:tab w:val="right" w:leader="dot" w:pos="8630"/>
        </w:tabs>
        <w:bidi w:val="0"/>
        <w:spacing w:line="276" w:lineRule="auto"/>
        <w:jc w:val="both"/>
        <w:rPr>
          <w:rFonts w:asciiTheme="majorBidi" w:eastAsiaTheme="minorEastAsia" w:hAnsiTheme="majorBidi" w:cstheme="majorBidi"/>
          <w:noProof/>
          <w:kern w:val="2"/>
          <w:sz w:val="24"/>
          <w:lang w:eastAsia="en-US"/>
          <w14:ligatures w14:val="standardContextual"/>
        </w:rPr>
      </w:pPr>
      <w:hyperlink w:anchor="_Toc135348205" w:history="1">
        <w:r w:rsidR="005F23B6" w:rsidRPr="00B13670">
          <w:rPr>
            <w:rStyle w:val="Hyperlink"/>
            <w:rFonts w:asciiTheme="majorBidi" w:eastAsia="Calibri" w:hAnsiTheme="majorBidi" w:cstheme="majorBidi"/>
            <w:noProof/>
            <w:sz w:val="24"/>
            <w:rtl/>
            <w:lang w:eastAsia="en-US"/>
          </w:rPr>
          <w:t xml:space="preserve">6.7 </w:t>
        </w:r>
        <w:r w:rsidR="004C5850" w:rsidRPr="00B13670">
          <w:rPr>
            <w:rStyle w:val="Hyperlink"/>
            <w:rFonts w:asciiTheme="majorBidi" w:eastAsia="Calibri" w:hAnsiTheme="majorBidi" w:cstheme="majorBidi"/>
            <w:noProof/>
            <w:sz w:val="24"/>
            <w:lang w:eastAsia="en-US"/>
          </w:rPr>
          <w:t>Appendix 7 - Coding of the open questions</w:t>
        </w:r>
        <w:r w:rsidR="005F23B6" w:rsidRPr="00B13670">
          <w:rPr>
            <w:rFonts w:asciiTheme="majorBidi" w:hAnsiTheme="majorBidi" w:cstheme="majorBidi"/>
            <w:noProof/>
            <w:webHidden/>
            <w:sz w:val="24"/>
          </w:rPr>
          <w:tab/>
        </w:r>
        <w:r w:rsidR="002A5BB7">
          <w:rPr>
            <w:rStyle w:val="Hyperlink"/>
            <w:rFonts w:asciiTheme="majorBidi" w:eastAsia="Calibri" w:hAnsiTheme="majorBidi" w:cstheme="majorBidi"/>
            <w:noProof/>
            <w:sz w:val="24"/>
          </w:rPr>
          <w:t>49</w:t>
        </w:r>
      </w:hyperlink>
    </w:p>
    <w:p w14:paraId="6BBD30C2" w14:textId="01944EE6" w:rsidR="005F23B6" w:rsidRDefault="00000000" w:rsidP="00A86687">
      <w:pPr>
        <w:pStyle w:val="TOC1"/>
        <w:spacing w:line="276" w:lineRule="auto"/>
        <w:jc w:val="both"/>
        <w:rPr>
          <w:rFonts w:eastAsiaTheme="minorEastAsia"/>
          <w:noProof/>
          <w:kern w:val="2"/>
          <w:lang w:eastAsia="en-US"/>
          <w14:ligatures w14:val="standardContextual"/>
        </w:rPr>
      </w:pPr>
      <w:hyperlink w:anchor="_Toc135348206" w:history="1">
        <w:r w:rsidR="005F23B6" w:rsidRPr="00B13670">
          <w:rPr>
            <w:rStyle w:val="Hyperlink"/>
            <w:rFonts w:asciiTheme="majorBidi" w:eastAsia="Calibri" w:hAnsiTheme="majorBidi" w:cstheme="majorBidi"/>
            <w:noProof/>
            <w:sz w:val="24"/>
          </w:rPr>
          <w:t>Table of Contents</w:t>
        </w:r>
        <w:r w:rsidR="005F23B6" w:rsidRPr="00B13670">
          <w:rPr>
            <w:rFonts w:asciiTheme="majorBidi" w:hAnsiTheme="majorBidi" w:cstheme="majorBidi"/>
            <w:noProof/>
            <w:webHidden/>
            <w:sz w:val="24"/>
          </w:rPr>
          <w:tab/>
        </w:r>
        <w:r w:rsidR="005644D5">
          <w:rPr>
            <w:rStyle w:val="Hyperlink"/>
            <w:rFonts w:asciiTheme="majorBidi" w:eastAsia="Calibri" w:hAnsiTheme="majorBidi" w:cstheme="majorBidi"/>
            <w:noProof/>
            <w:sz w:val="24"/>
          </w:rPr>
          <w:t>A</w:t>
        </w:r>
      </w:hyperlink>
    </w:p>
    <w:bookmarkStart w:id="4" w:name="_Hlk135348348"/>
    <w:p w14:paraId="0763E553" w14:textId="69A8156C" w:rsidR="00B13670" w:rsidRPr="00B13670" w:rsidRDefault="00B13670" w:rsidP="00A86687">
      <w:pPr>
        <w:pStyle w:val="TOC1"/>
        <w:spacing w:line="276" w:lineRule="auto"/>
        <w:jc w:val="both"/>
        <w:rPr>
          <w:rFonts w:asciiTheme="majorBidi" w:eastAsiaTheme="minorEastAsia" w:hAnsiTheme="majorBidi" w:cstheme="majorBidi"/>
          <w:noProof/>
          <w:kern w:val="2"/>
          <w:sz w:val="24"/>
          <w:lang w:eastAsia="en-US"/>
          <w14:ligatures w14:val="standardContextual"/>
        </w:rPr>
      </w:pPr>
      <w:r w:rsidRPr="00B13670">
        <w:rPr>
          <w:rStyle w:val="Hyperlink"/>
          <w:rFonts w:asciiTheme="majorBidi" w:eastAsia="Calibri" w:hAnsiTheme="majorBidi" w:cstheme="majorBidi"/>
          <w:noProof/>
          <w:sz w:val="24"/>
          <w:rtl/>
        </w:rPr>
        <w:fldChar w:fldCharType="begin"/>
      </w:r>
      <w:r w:rsidRPr="00B13670">
        <w:rPr>
          <w:rStyle w:val="Hyperlink"/>
          <w:rFonts w:asciiTheme="majorBidi" w:eastAsia="Calibri" w:hAnsiTheme="majorBidi" w:cstheme="majorBidi"/>
          <w:noProof/>
          <w:sz w:val="24"/>
        </w:rPr>
        <w:instrText xml:space="preserve"> </w:instrText>
      </w:r>
      <w:r w:rsidRPr="00B13670">
        <w:rPr>
          <w:rFonts w:asciiTheme="majorBidi" w:hAnsiTheme="majorBidi" w:cstheme="majorBidi"/>
          <w:noProof/>
          <w:sz w:val="24"/>
        </w:rPr>
        <w:instrText>HYPERLINK \l "_Toc135348163"</w:instrText>
      </w:r>
      <w:r w:rsidRPr="00B13670">
        <w:rPr>
          <w:rStyle w:val="Hyperlink"/>
          <w:rFonts w:asciiTheme="majorBidi" w:eastAsia="Calibri" w:hAnsiTheme="majorBidi" w:cstheme="majorBidi"/>
          <w:noProof/>
          <w:sz w:val="24"/>
        </w:rPr>
        <w:instrText xml:space="preserve"> </w:instrText>
      </w:r>
      <w:r w:rsidRPr="00B13670">
        <w:rPr>
          <w:rStyle w:val="Hyperlink"/>
          <w:rFonts w:asciiTheme="majorBidi" w:eastAsia="Calibri" w:hAnsiTheme="majorBidi" w:cstheme="majorBidi"/>
          <w:noProof/>
          <w:sz w:val="24"/>
          <w:rtl/>
        </w:rPr>
      </w:r>
      <w:r w:rsidRPr="00B13670">
        <w:rPr>
          <w:rStyle w:val="Hyperlink"/>
          <w:rFonts w:asciiTheme="majorBidi" w:eastAsia="Calibri" w:hAnsiTheme="majorBidi" w:cstheme="majorBidi"/>
          <w:noProof/>
          <w:sz w:val="24"/>
          <w:rtl/>
        </w:rPr>
        <w:fldChar w:fldCharType="separate"/>
      </w:r>
      <w:r w:rsidRPr="00B13670">
        <w:rPr>
          <w:rStyle w:val="Hyperlink"/>
          <w:rFonts w:asciiTheme="majorBidi" w:eastAsia="Calibri" w:hAnsiTheme="majorBidi" w:cstheme="majorBidi"/>
          <w:noProof/>
          <w:sz w:val="24"/>
        </w:rPr>
        <w:t>ABSTRACT</w:t>
      </w:r>
      <w:r w:rsidRPr="00B13670">
        <w:rPr>
          <w:rFonts w:asciiTheme="majorBidi" w:hAnsiTheme="majorBidi" w:cstheme="majorBidi"/>
          <w:noProof/>
          <w:webHidden/>
          <w:sz w:val="24"/>
        </w:rPr>
        <w:tab/>
      </w:r>
      <w:r w:rsidR="005644D5">
        <w:rPr>
          <w:rStyle w:val="Hyperlink"/>
          <w:rFonts w:asciiTheme="majorBidi" w:eastAsia="Calibri" w:hAnsiTheme="majorBidi" w:cstheme="majorBidi" w:hint="cs"/>
          <w:noProof/>
          <w:sz w:val="24"/>
        </w:rPr>
        <w:t>C</w:t>
      </w:r>
      <w:r w:rsidRPr="00B13670">
        <w:rPr>
          <w:rStyle w:val="Hyperlink"/>
          <w:rFonts w:asciiTheme="majorBidi" w:eastAsia="Calibri" w:hAnsiTheme="majorBidi" w:cstheme="majorBidi"/>
          <w:noProof/>
          <w:sz w:val="24"/>
          <w:rtl/>
        </w:rPr>
        <w:fldChar w:fldCharType="end"/>
      </w:r>
    </w:p>
    <w:bookmarkEnd w:id="4"/>
    <w:p w14:paraId="3713A313" w14:textId="77777777" w:rsidR="00B13670" w:rsidRPr="00B13670" w:rsidRDefault="00B13670" w:rsidP="00A86687">
      <w:pPr>
        <w:jc w:val="right"/>
        <w:rPr>
          <w:rFonts w:eastAsiaTheme="minorEastAsia"/>
          <w:lang w:eastAsia="en-US"/>
        </w:rPr>
      </w:pPr>
    </w:p>
    <w:p w14:paraId="6B65DBE4" w14:textId="540465C1" w:rsidR="00D765E2" w:rsidRPr="00195ACB" w:rsidRDefault="005F23B6" w:rsidP="00A86687">
      <w:pPr>
        <w:pStyle w:val="a5"/>
        <w:spacing w:line="276" w:lineRule="auto"/>
        <w:rPr>
          <w:rFonts w:ascii="David" w:hAnsi="David" w:cs="David"/>
          <w:sz w:val="24"/>
          <w:rtl/>
        </w:rPr>
      </w:pPr>
      <w:r w:rsidRPr="002771FE">
        <w:rPr>
          <w:rFonts w:ascii="David" w:hAnsi="David" w:cs="David"/>
          <w:sz w:val="24"/>
          <w:lang w:val="he-IL"/>
        </w:rPr>
        <w:fldChar w:fldCharType="end"/>
      </w:r>
    </w:p>
    <w:p w14:paraId="3DB1BD54" w14:textId="77777777" w:rsidR="00D765E2" w:rsidRPr="004774AB" w:rsidRDefault="00D765E2" w:rsidP="00D765E2">
      <w:pPr>
        <w:spacing w:line="276" w:lineRule="auto"/>
        <w:jc w:val="both"/>
        <w:rPr>
          <w:rFonts w:ascii="David" w:hAnsi="David" w:cs="David"/>
          <w:sz w:val="24"/>
        </w:rPr>
      </w:pPr>
    </w:p>
    <w:p w14:paraId="66B910F6" w14:textId="77777777" w:rsidR="00D765E2" w:rsidRDefault="00D765E2" w:rsidP="00D765E2">
      <w:pPr>
        <w:spacing w:line="276" w:lineRule="auto"/>
      </w:pPr>
    </w:p>
    <w:p w14:paraId="7543A6C5" w14:textId="357EA1DE" w:rsidR="00CD15D5" w:rsidRDefault="00CD15D5">
      <w:pPr>
        <w:bidi w:val="0"/>
        <w:spacing w:after="200" w:line="276" w:lineRule="auto"/>
        <w:rPr>
          <w:rFonts w:ascii="David" w:hAnsi="David" w:cs="David"/>
          <w:rtl/>
        </w:rPr>
      </w:pPr>
      <w:r>
        <w:rPr>
          <w:rFonts w:ascii="David" w:hAnsi="David" w:cs="David"/>
          <w:rtl/>
        </w:rPr>
        <w:br w:type="page"/>
      </w:r>
    </w:p>
    <w:p w14:paraId="110D56F7" w14:textId="77777777" w:rsidR="00CD15D5" w:rsidRPr="00CD15D5" w:rsidRDefault="00CD15D5" w:rsidP="00CD15D5">
      <w:pPr>
        <w:bidi w:val="0"/>
        <w:spacing w:line="360" w:lineRule="auto"/>
        <w:jc w:val="center"/>
        <w:rPr>
          <w:rFonts w:cs="Times New Roman"/>
          <w:b/>
          <w:sz w:val="28"/>
          <w:szCs w:val="28"/>
          <w:rtl/>
        </w:rPr>
      </w:pPr>
      <w:bookmarkStart w:id="5" w:name="_Hlk56441961"/>
      <w:r w:rsidRPr="00CD15D5">
        <w:rPr>
          <w:rFonts w:cs="Times New Roman"/>
          <w:b/>
          <w:sz w:val="28"/>
          <w:szCs w:val="28"/>
        </w:rPr>
        <w:lastRenderedPageBreak/>
        <w:t>Simulation as a Key Training Method for Imparting Public Health Leadership Skills and Decision-Making in Times of Emergencies</w:t>
      </w:r>
    </w:p>
    <w:bookmarkEnd w:id="5"/>
    <w:p w14:paraId="29D95136" w14:textId="77777777" w:rsidR="00CD15D5" w:rsidRPr="00CD15D5" w:rsidRDefault="00CD15D5" w:rsidP="00CD15D5">
      <w:pPr>
        <w:bidi w:val="0"/>
        <w:spacing w:line="360" w:lineRule="auto"/>
        <w:jc w:val="center"/>
        <w:rPr>
          <w:rFonts w:cs="Times New Roman"/>
          <w:b/>
          <w:sz w:val="28"/>
          <w:szCs w:val="28"/>
        </w:rPr>
      </w:pPr>
    </w:p>
    <w:p w14:paraId="6C2883E9" w14:textId="20B3B952" w:rsidR="00CD15D5" w:rsidRPr="00A27C70" w:rsidRDefault="00CD15D5" w:rsidP="00796897">
      <w:pPr>
        <w:pStyle w:val="1"/>
        <w:spacing w:before="0" w:beforeAutospacing="0" w:after="0" w:afterAutospacing="0" w:line="360" w:lineRule="auto"/>
        <w:jc w:val="center"/>
        <w:rPr>
          <w:rFonts w:ascii="David" w:hAnsi="David" w:cs="David"/>
          <w:sz w:val="28"/>
          <w:szCs w:val="28"/>
        </w:rPr>
      </w:pPr>
      <w:bookmarkStart w:id="6" w:name="_Toc135381841"/>
      <w:r w:rsidRPr="00A27C70">
        <w:rPr>
          <w:rFonts w:ascii="David" w:hAnsi="David" w:cs="David" w:hint="cs"/>
          <w:sz w:val="28"/>
          <w:szCs w:val="28"/>
        </w:rPr>
        <w:t>ABSTRACT</w:t>
      </w:r>
      <w:bookmarkEnd w:id="6"/>
    </w:p>
    <w:p w14:paraId="695984B1" w14:textId="77777777" w:rsidR="00CD15D5" w:rsidRPr="00793E2D" w:rsidRDefault="00CD15D5" w:rsidP="00CD15D5">
      <w:pPr>
        <w:bidi w:val="0"/>
        <w:spacing w:after="200" w:line="360" w:lineRule="auto"/>
        <w:jc w:val="both"/>
        <w:rPr>
          <w:rFonts w:ascii="David" w:hAnsi="David" w:cs="David"/>
          <w:sz w:val="24"/>
          <w:u w:val="single"/>
        </w:rPr>
      </w:pPr>
      <w:r w:rsidRPr="00793E2D">
        <w:rPr>
          <w:rFonts w:ascii="David" w:hAnsi="David" w:cs="David"/>
          <w:sz w:val="24"/>
          <w:u w:val="single"/>
        </w:rPr>
        <w:t>Background:</w:t>
      </w:r>
    </w:p>
    <w:p w14:paraId="2A446EAB" w14:textId="77777777" w:rsidR="00CD15D5" w:rsidRPr="00793E2D" w:rsidRDefault="00CD15D5" w:rsidP="00CD15D5">
      <w:pPr>
        <w:bidi w:val="0"/>
        <w:spacing w:line="360" w:lineRule="auto"/>
        <w:jc w:val="both"/>
        <w:rPr>
          <w:rFonts w:cs="Times New Roman"/>
          <w:bCs/>
          <w:sz w:val="24"/>
        </w:rPr>
      </w:pPr>
      <w:r w:rsidRPr="00793E2D">
        <w:rPr>
          <w:rFonts w:cs="Times New Roman"/>
          <w:bCs/>
          <w:sz w:val="24"/>
        </w:rPr>
        <w:t>Leaders in health system</w:t>
      </w:r>
      <w:r>
        <w:rPr>
          <w:rFonts w:cs="Times New Roman"/>
          <w:bCs/>
          <w:sz w:val="24"/>
        </w:rPr>
        <w:t>s</w:t>
      </w:r>
      <w:r w:rsidRPr="00793E2D">
        <w:rPr>
          <w:rFonts w:cs="Times New Roman"/>
          <w:bCs/>
          <w:sz w:val="24"/>
        </w:rPr>
        <w:t xml:space="preserve"> have a significant role </w:t>
      </w:r>
      <w:r>
        <w:rPr>
          <w:rFonts w:cs="Times New Roman"/>
          <w:bCs/>
          <w:sz w:val="24"/>
        </w:rPr>
        <w:t>in promoting population health</w:t>
      </w:r>
      <w:r w:rsidRPr="00793E2D">
        <w:rPr>
          <w:rFonts w:cs="Times New Roman"/>
          <w:bCs/>
          <w:sz w:val="24"/>
        </w:rPr>
        <w:t xml:space="preserve">, </w:t>
      </w:r>
      <w:r>
        <w:rPr>
          <w:rFonts w:cs="Times New Roman"/>
          <w:bCs/>
          <w:sz w:val="24"/>
        </w:rPr>
        <w:t>as well as responsibility for</w:t>
      </w:r>
      <w:r w:rsidRPr="00793E2D">
        <w:rPr>
          <w:rFonts w:cs="Times New Roman"/>
          <w:bCs/>
          <w:sz w:val="24"/>
        </w:rPr>
        <w:t xml:space="preserve"> employees subordinate</w:t>
      </w:r>
      <w:r>
        <w:rPr>
          <w:rFonts w:cs="Times New Roman"/>
          <w:bCs/>
          <w:sz w:val="24"/>
        </w:rPr>
        <w:t>d</w:t>
      </w:r>
      <w:r w:rsidRPr="00793E2D">
        <w:rPr>
          <w:rFonts w:cs="Times New Roman"/>
          <w:bCs/>
          <w:sz w:val="24"/>
        </w:rPr>
        <w:t xml:space="preserve"> to them and </w:t>
      </w:r>
      <w:r>
        <w:rPr>
          <w:rFonts w:cs="Times New Roman"/>
          <w:bCs/>
          <w:sz w:val="24"/>
        </w:rPr>
        <w:t xml:space="preserve">for </w:t>
      </w:r>
      <w:r w:rsidRPr="00793E2D">
        <w:rPr>
          <w:rFonts w:cs="Times New Roman"/>
          <w:bCs/>
          <w:sz w:val="24"/>
        </w:rPr>
        <w:t>quality of service</w:t>
      </w:r>
      <w:r>
        <w:rPr>
          <w:rFonts w:cs="Times New Roman"/>
          <w:bCs/>
          <w:sz w:val="24"/>
        </w:rPr>
        <w:t>s</w:t>
      </w:r>
      <w:r w:rsidRPr="00793E2D">
        <w:rPr>
          <w:rFonts w:cs="Times New Roman"/>
          <w:bCs/>
          <w:sz w:val="24"/>
        </w:rPr>
        <w:t xml:space="preserve">. Simulation is a </w:t>
      </w:r>
      <w:r>
        <w:rPr>
          <w:rFonts w:cs="Times New Roman"/>
          <w:bCs/>
          <w:sz w:val="24"/>
        </w:rPr>
        <w:t xml:space="preserve">pedagogical </w:t>
      </w:r>
      <w:r w:rsidRPr="00793E2D">
        <w:rPr>
          <w:rFonts w:cs="Times New Roman"/>
          <w:bCs/>
          <w:sz w:val="24"/>
        </w:rPr>
        <w:t xml:space="preserve">tool that allows you to </w:t>
      </w:r>
      <w:r>
        <w:rPr>
          <w:rFonts w:cs="Times New Roman"/>
          <w:bCs/>
          <w:sz w:val="24"/>
        </w:rPr>
        <w:t>simulate</w:t>
      </w:r>
      <w:r w:rsidRPr="00793E2D">
        <w:rPr>
          <w:rFonts w:cs="Times New Roman"/>
          <w:bCs/>
          <w:sz w:val="24"/>
        </w:rPr>
        <w:t xml:space="preserve"> reality and </w:t>
      </w:r>
      <w:r>
        <w:rPr>
          <w:rFonts w:cs="Times New Roman"/>
          <w:bCs/>
          <w:sz w:val="24"/>
        </w:rPr>
        <w:t xml:space="preserve">provide </w:t>
      </w:r>
      <w:r w:rsidRPr="00793E2D">
        <w:rPr>
          <w:rFonts w:cs="Times New Roman"/>
          <w:bCs/>
          <w:sz w:val="24"/>
        </w:rPr>
        <w:t>tools for</w:t>
      </w:r>
      <w:r>
        <w:rPr>
          <w:rFonts w:cs="Times New Roman"/>
          <w:bCs/>
          <w:sz w:val="24"/>
        </w:rPr>
        <w:t xml:space="preserve"> dealing with </w:t>
      </w:r>
      <w:r w:rsidRPr="00793E2D">
        <w:rPr>
          <w:rFonts w:cs="Times New Roman"/>
          <w:bCs/>
          <w:sz w:val="24"/>
        </w:rPr>
        <w:t>future</w:t>
      </w:r>
      <w:r>
        <w:rPr>
          <w:rFonts w:cs="Times New Roman"/>
          <w:bCs/>
          <w:sz w:val="24"/>
        </w:rPr>
        <w:t xml:space="preserve"> situations that may emerged within a certain professional</w:t>
      </w:r>
      <w:r>
        <w:rPr>
          <w:rFonts w:cs="Times New Roman"/>
          <w:b/>
          <w:sz w:val="24"/>
        </w:rPr>
        <w:t xml:space="preserve"> </w:t>
      </w:r>
      <w:r>
        <w:rPr>
          <w:rFonts w:cs="Times New Roman"/>
          <w:bCs/>
          <w:sz w:val="24"/>
        </w:rPr>
        <w:t>role</w:t>
      </w:r>
      <w:r w:rsidRPr="00793E2D">
        <w:rPr>
          <w:rFonts w:cs="Times New Roman"/>
          <w:bCs/>
          <w:sz w:val="24"/>
        </w:rPr>
        <w:t xml:space="preserve">. Studies have shown that simulations strengthen communication </w:t>
      </w:r>
      <w:r>
        <w:rPr>
          <w:rFonts w:cs="Times New Roman"/>
          <w:bCs/>
          <w:sz w:val="24"/>
        </w:rPr>
        <w:t>and other professional skills and</w:t>
      </w:r>
      <w:r w:rsidRPr="00793E2D">
        <w:rPr>
          <w:rFonts w:cs="Times New Roman"/>
          <w:bCs/>
          <w:sz w:val="24"/>
        </w:rPr>
        <w:t xml:space="preserve"> increase sel</w:t>
      </w:r>
      <w:r>
        <w:rPr>
          <w:rFonts w:cs="Times New Roman"/>
          <w:bCs/>
          <w:sz w:val="24"/>
        </w:rPr>
        <w:t>f-confidence.</w:t>
      </w:r>
    </w:p>
    <w:p w14:paraId="1E564CF9" w14:textId="77777777" w:rsidR="00CD15D5" w:rsidRPr="00793E2D" w:rsidRDefault="00CD15D5" w:rsidP="00CD15D5">
      <w:pPr>
        <w:bidi w:val="0"/>
        <w:spacing w:after="200" w:line="360" w:lineRule="auto"/>
        <w:jc w:val="both"/>
        <w:rPr>
          <w:rFonts w:ascii="David" w:hAnsi="David" w:cs="David"/>
          <w:sz w:val="24"/>
        </w:rPr>
      </w:pPr>
    </w:p>
    <w:p w14:paraId="6FD39E6E" w14:textId="77777777" w:rsidR="00CD15D5" w:rsidRPr="00793E2D" w:rsidRDefault="00CD15D5" w:rsidP="00CD15D5">
      <w:pPr>
        <w:bidi w:val="0"/>
        <w:spacing w:line="360" w:lineRule="auto"/>
        <w:jc w:val="both"/>
        <w:rPr>
          <w:rFonts w:cs="Times New Roman"/>
          <w:sz w:val="24"/>
          <w:lang w:val="en-GB"/>
        </w:rPr>
      </w:pPr>
      <w:r w:rsidRPr="00793E2D">
        <w:rPr>
          <w:rFonts w:cs="Times New Roman"/>
          <w:sz w:val="24"/>
          <w:u w:val="single"/>
          <w:lang w:val="en-GB"/>
        </w:rPr>
        <w:t>Research Aims</w:t>
      </w:r>
      <w:r w:rsidRPr="00793E2D">
        <w:rPr>
          <w:rFonts w:cs="Times New Roman"/>
          <w:sz w:val="24"/>
          <w:lang w:val="en-GB"/>
        </w:rPr>
        <w:t xml:space="preserve">: </w:t>
      </w:r>
    </w:p>
    <w:p w14:paraId="2471E816" w14:textId="77777777" w:rsidR="00CD15D5" w:rsidRPr="00CA21B6" w:rsidRDefault="00CD15D5" w:rsidP="00CD15D5">
      <w:pPr>
        <w:bidi w:val="0"/>
        <w:spacing w:line="360" w:lineRule="auto"/>
        <w:jc w:val="both"/>
        <w:rPr>
          <w:rFonts w:cs="Times New Roman"/>
          <w:bCs/>
          <w:sz w:val="24"/>
        </w:rPr>
      </w:pPr>
      <w:r w:rsidRPr="00CA21B6">
        <w:rPr>
          <w:rFonts w:cs="Times New Roman"/>
          <w:bCs/>
          <w:sz w:val="24"/>
        </w:rPr>
        <w:t xml:space="preserve">Examine the impact of simulations on participants, in terms of the experience itself (versus frontal learning), and the new skills and perspectives they acquire for future coping in situations </w:t>
      </w:r>
      <w:proofErr w:type="gramStart"/>
      <w:r w:rsidRPr="00CA21B6">
        <w:rPr>
          <w:rFonts w:cs="Times New Roman"/>
          <w:bCs/>
          <w:sz w:val="24"/>
        </w:rPr>
        <w:t>similar to</w:t>
      </w:r>
      <w:proofErr w:type="gramEnd"/>
      <w:r w:rsidRPr="00CA21B6">
        <w:rPr>
          <w:rFonts w:cs="Times New Roman"/>
          <w:bCs/>
          <w:sz w:val="24"/>
        </w:rPr>
        <w:t xml:space="preserve"> those experienced during the simulations.</w:t>
      </w:r>
    </w:p>
    <w:p w14:paraId="40E14CDD" w14:textId="77777777" w:rsidR="00CD15D5" w:rsidRPr="00CA21B6" w:rsidRDefault="00CD15D5" w:rsidP="00CD15D5">
      <w:pPr>
        <w:bidi w:val="0"/>
        <w:spacing w:line="360" w:lineRule="auto"/>
        <w:jc w:val="both"/>
        <w:rPr>
          <w:rFonts w:cs="Times New Roman"/>
          <w:bCs/>
          <w:sz w:val="24"/>
        </w:rPr>
      </w:pPr>
      <w:r w:rsidRPr="00CA21B6">
        <w:rPr>
          <w:rFonts w:cs="Times New Roman"/>
          <w:bCs/>
          <w:sz w:val="24"/>
        </w:rPr>
        <w:t xml:space="preserve">Identify difficulties, </w:t>
      </w:r>
      <w:proofErr w:type="gramStart"/>
      <w:r w:rsidRPr="00CA21B6">
        <w:rPr>
          <w:rFonts w:cs="Times New Roman"/>
          <w:bCs/>
          <w:sz w:val="24"/>
        </w:rPr>
        <w:t>gaps</w:t>
      </w:r>
      <w:proofErr w:type="gramEnd"/>
      <w:r w:rsidRPr="00CA21B6">
        <w:rPr>
          <w:rFonts w:cs="Times New Roman"/>
          <w:bCs/>
          <w:sz w:val="24"/>
        </w:rPr>
        <w:t xml:space="preserve"> and obstacles that participants will face during the simulation, assuming that some will be personal (e.g., introversion) and some will stem from theoretical gaps they face (e.g., obtaining additional theoretical tools before the conflict resolution simulation).</w:t>
      </w:r>
    </w:p>
    <w:p w14:paraId="1E4E8EF5" w14:textId="77777777" w:rsidR="00CD15D5" w:rsidRPr="00CA21B6" w:rsidRDefault="00CD15D5" w:rsidP="00CD15D5">
      <w:pPr>
        <w:bidi w:val="0"/>
        <w:spacing w:line="360" w:lineRule="auto"/>
        <w:jc w:val="both"/>
        <w:rPr>
          <w:rFonts w:cs="Times New Roman"/>
          <w:bCs/>
          <w:sz w:val="24"/>
        </w:rPr>
      </w:pPr>
      <w:r w:rsidRPr="00CA21B6">
        <w:rPr>
          <w:rFonts w:cs="Times New Roman"/>
          <w:bCs/>
          <w:sz w:val="24"/>
        </w:rPr>
        <w:t>Examine whether participants value the simulation as an experience that provides and contributes to the development of skills and competencies in a better way than the frontal learning of theories in the classroom.</w:t>
      </w:r>
    </w:p>
    <w:p w14:paraId="46CF0A38" w14:textId="77777777" w:rsidR="00CD15D5" w:rsidRPr="00793E2D" w:rsidRDefault="00CD15D5" w:rsidP="00CD15D5">
      <w:pPr>
        <w:bidi w:val="0"/>
        <w:spacing w:line="360" w:lineRule="auto"/>
        <w:jc w:val="both"/>
        <w:rPr>
          <w:rFonts w:cs="Times New Roman"/>
          <w:sz w:val="24"/>
          <w:lang w:val="en-GB"/>
        </w:rPr>
      </w:pPr>
    </w:p>
    <w:p w14:paraId="0FC7EF8C" w14:textId="77777777" w:rsidR="00CD15D5" w:rsidRPr="00793E2D" w:rsidRDefault="00CD15D5" w:rsidP="00CD15D5">
      <w:pPr>
        <w:bidi w:val="0"/>
        <w:spacing w:line="360" w:lineRule="auto"/>
        <w:jc w:val="both"/>
        <w:rPr>
          <w:rFonts w:cs="Times New Roman"/>
          <w:sz w:val="24"/>
          <w:lang w:val="en-GB"/>
        </w:rPr>
      </w:pPr>
      <w:r w:rsidRPr="00793E2D">
        <w:rPr>
          <w:rFonts w:cs="Times New Roman"/>
          <w:sz w:val="24"/>
          <w:u w:val="single"/>
          <w:lang w:val="en-GB"/>
        </w:rPr>
        <w:t>Methods</w:t>
      </w:r>
      <w:r w:rsidRPr="00793E2D">
        <w:rPr>
          <w:rFonts w:cs="Times New Roman"/>
          <w:sz w:val="24"/>
          <w:lang w:val="en-GB"/>
        </w:rPr>
        <w:t>:</w:t>
      </w:r>
    </w:p>
    <w:p w14:paraId="043D823D" w14:textId="77777777" w:rsidR="00CD15D5" w:rsidRPr="00793E2D" w:rsidRDefault="00CD15D5" w:rsidP="00CD15D5">
      <w:pPr>
        <w:bidi w:val="0"/>
        <w:spacing w:line="360" w:lineRule="auto"/>
        <w:jc w:val="both"/>
        <w:rPr>
          <w:rFonts w:cs="Times New Roman"/>
          <w:bCs/>
          <w:sz w:val="24"/>
        </w:rPr>
      </w:pPr>
      <w:r w:rsidRPr="00793E2D">
        <w:rPr>
          <w:rFonts w:cs="Times New Roman"/>
          <w:bCs/>
          <w:sz w:val="24"/>
        </w:rPr>
        <w:t xml:space="preserve">The study will combine several methods: </w:t>
      </w:r>
      <w:r>
        <w:rPr>
          <w:rFonts w:cs="Times New Roman"/>
          <w:bCs/>
          <w:sz w:val="24"/>
        </w:rPr>
        <w:t xml:space="preserve">creating, </w:t>
      </w:r>
      <w:proofErr w:type="gramStart"/>
      <w:r>
        <w:rPr>
          <w:rFonts w:cs="Times New Roman"/>
          <w:bCs/>
          <w:sz w:val="24"/>
        </w:rPr>
        <w:t>writing</w:t>
      </w:r>
      <w:proofErr w:type="gramEnd"/>
      <w:r w:rsidRPr="00793E2D">
        <w:rPr>
          <w:rFonts w:cs="Times New Roman"/>
          <w:bCs/>
          <w:sz w:val="24"/>
        </w:rPr>
        <w:t xml:space="preserve"> and implementing simulations, completing a questionnaire after the simulations</w:t>
      </w:r>
      <w:r w:rsidRPr="00793E2D">
        <w:rPr>
          <w:rFonts w:cs="Times New Roman"/>
          <w:b/>
          <w:bCs/>
          <w:sz w:val="24"/>
        </w:rPr>
        <w:t>,</w:t>
      </w:r>
      <w:r w:rsidRPr="00793E2D">
        <w:rPr>
          <w:rFonts w:cs="Times New Roman"/>
          <w:bCs/>
          <w:sz w:val="24"/>
        </w:rPr>
        <w:t xml:space="preserve"> and semi-structured in-depth interviews with the</w:t>
      </w:r>
      <w:r>
        <w:rPr>
          <w:rFonts w:cs="Times New Roman"/>
          <w:bCs/>
          <w:sz w:val="24"/>
        </w:rPr>
        <w:t xml:space="preserve"> participants</w:t>
      </w:r>
      <w:r w:rsidRPr="00793E2D">
        <w:rPr>
          <w:rFonts w:cs="Times New Roman"/>
          <w:bCs/>
          <w:sz w:val="24"/>
        </w:rPr>
        <w:t>.</w:t>
      </w:r>
    </w:p>
    <w:p w14:paraId="4129AFED" w14:textId="77777777" w:rsidR="00796897" w:rsidRDefault="00796897" w:rsidP="00CD15D5">
      <w:pPr>
        <w:bidi w:val="0"/>
        <w:spacing w:after="200" w:line="360" w:lineRule="auto"/>
        <w:jc w:val="both"/>
        <w:rPr>
          <w:rFonts w:ascii="David" w:hAnsi="David" w:cs="David"/>
          <w:sz w:val="24"/>
        </w:rPr>
      </w:pPr>
    </w:p>
    <w:p w14:paraId="29A382B1" w14:textId="77777777" w:rsidR="00796897" w:rsidRDefault="00796897" w:rsidP="00796897">
      <w:pPr>
        <w:bidi w:val="0"/>
        <w:spacing w:after="200" w:line="360" w:lineRule="auto"/>
        <w:jc w:val="both"/>
        <w:rPr>
          <w:rFonts w:ascii="David" w:hAnsi="David" w:cs="David"/>
          <w:sz w:val="24"/>
        </w:rPr>
      </w:pPr>
    </w:p>
    <w:p w14:paraId="6B128E15" w14:textId="774EEB3D" w:rsidR="00CD15D5" w:rsidRPr="00793E2D" w:rsidRDefault="00CD15D5" w:rsidP="00796897">
      <w:pPr>
        <w:bidi w:val="0"/>
        <w:spacing w:after="200" w:line="360" w:lineRule="auto"/>
        <w:jc w:val="both"/>
        <w:rPr>
          <w:rFonts w:ascii="David" w:hAnsi="David" w:cs="David"/>
          <w:sz w:val="24"/>
        </w:rPr>
      </w:pPr>
      <w:r w:rsidRPr="00CA21B6">
        <w:rPr>
          <w:rFonts w:ascii="David" w:hAnsi="David" w:cs="David"/>
          <w:sz w:val="24"/>
          <w:u w:val="single"/>
        </w:rPr>
        <w:lastRenderedPageBreak/>
        <w:t>The implications of the research</w:t>
      </w:r>
      <w:r w:rsidRPr="00793E2D">
        <w:rPr>
          <w:rFonts w:ascii="David" w:hAnsi="David" w:cs="David"/>
          <w:sz w:val="24"/>
        </w:rPr>
        <w:t>:</w:t>
      </w:r>
    </w:p>
    <w:p w14:paraId="41E1B4B7" w14:textId="77777777" w:rsidR="00CD15D5" w:rsidRPr="00793E2D" w:rsidRDefault="00CD15D5" w:rsidP="00CD15D5">
      <w:pPr>
        <w:bidi w:val="0"/>
        <w:spacing w:line="360" w:lineRule="auto"/>
        <w:jc w:val="both"/>
        <w:rPr>
          <w:rFonts w:cs="Times New Roman"/>
          <w:b/>
          <w:sz w:val="24"/>
        </w:rPr>
      </w:pPr>
      <w:r w:rsidRPr="00793E2D">
        <w:rPr>
          <w:rFonts w:cs="Times New Roman"/>
          <w:bCs/>
          <w:sz w:val="24"/>
        </w:rPr>
        <w:t>This</w:t>
      </w:r>
      <w:r>
        <w:rPr>
          <w:rFonts w:cs="Times New Roman"/>
          <w:bCs/>
          <w:sz w:val="24"/>
        </w:rPr>
        <w:t xml:space="preserve"> present</w:t>
      </w:r>
      <w:r w:rsidRPr="00793E2D">
        <w:rPr>
          <w:rFonts w:cs="Times New Roman"/>
          <w:bCs/>
          <w:sz w:val="24"/>
        </w:rPr>
        <w:t xml:space="preserve"> study will focus on evaluating leadership and decision-making simulations, and its importance lies in the ability to identify strategies for instilling and reinforcing </w:t>
      </w:r>
      <w:r w:rsidRPr="00876AB6">
        <w:rPr>
          <w:rFonts w:cs="Times New Roman"/>
          <w:bCs/>
          <w:sz w:val="24"/>
        </w:rPr>
        <w:t>actual leadership skills, beyond traditional classroom learning. The results of the study could shed light on the need for innovative learning and experiential training - beyond providing theoretical knowledge to students. The research literature in the field of simulations in the health system is mostly concerned with strengthening the clinical aspects and communication between clinicians and patients, and less with leadership, team leadership and decision making. Here lies the innovation and importance of the proposed research.</w:t>
      </w:r>
    </w:p>
    <w:p w14:paraId="0ADE9857" w14:textId="77777777" w:rsidR="00CD15D5" w:rsidRPr="00793E2D" w:rsidRDefault="00CD15D5" w:rsidP="00CD15D5">
      <w:pPr>
        <w:bidi w:val="0"/>
        <w:spacing w:line="360" w:lineRule="auto"/>
        <w:jc w:val="both"/>
        <w:rPr>
          <w:rFonts w:ascii="David" w:hAnsi="David" w:cs="David"/>
          <w:sz w:val="24"/>
        </w:rPr>
      </w:pPr>
    </w:p>
    <w:p w14:paraId="1886FC80" w14:textId="77777777" w:rsidR="00CD15D5" w:rsidRPr="00793E2D" w:rsidRDefault="00CD15D5" w:rsidP="00CD15D5">
      <w:pPr>
        <w:bidi w:val="0"/>
        <w:spacing w:line="360" w:lineRule="auto"/>
        <w:jc w:val="both"/>
        <w:rPr>
          <w:rFonts w:ascii="David" w:hAnsi="David" w:cs="David"/>
          <w:sz w:val="24"/>
          <w:rtl/>
        </w:rPr>
      </w:pPr>
      <w:r w:rsidRPr="00793E2D">
        <w:rPr>
          <w:rFonts w:ascii="David" w:hAnsi="David" w:cs="David"/>
          <w:b/>
          <w:bCs/>
          <w:sz w:val="24"/>
        </w:rPr>
        <w:t>Key words</w:t>
      </w:r>
      <w:r w:rsidRPr="00793E2D">
        <w:rPr>
          <w:rFonts w:ascii="David" w:hAnsi="David" w:cs="David"/>
          <w:sz w:val="24"/>
        </w:rPr>
        <w:t>:</w:t>
      </w:r>
      <w:r w:rsidRPr="00793E2D">
        <w:t xml:space="preserve"> </w:t>
      </w:r>
    </w:p>
    <w:p w14:paraId="0D918B80" w14:textId="77777777" w:rsidR="00CD15D5" w:rsidRDefault="00CD15D5" w:rsidP="00CD15D5">
      <w:pPr>
        <w:bidi w:val="0"/>
        <w:spacing w:line="360" w:lineRule="auto"/>
        <w:jc w:val="both"/>
        <w:rPr>
          <w:rFonts w:ascii="David" w:hAnsi="David" w:cs="David"/>
          <w:sz w:val="24"/>
        </w:rPr>
      </w:pPr>
      <w:r w:rsidRPr="00793E2D">
        <w:rPr>
          <w:rFonts w:ascii="David" w:hAnsi="David" w:cs="David"/>
          <w:bCs/>
          <w:sz w:val="24"/>
        </w:rPr>
        <w:t xml:space="preserve">Simulation, leadership, decision making, evaluation, in-depth interviews, </w:t>
      </w:r>
      <w:r>
        <w:rPr>
          <w:rFonts w:ascii="David" w:hAnsi="David" w:cs="David"/>
          <w:bCs/>
          <w:sz w:val="24"/>
        </w:rPr>
        <w:t>mixed</w:t>
      </w:r>
      <w:r w:rsidRPr="00793E2D">
        <w:rPr>
          <w:rFonts w:ascii="David" w:hAnsi="David" w:cs="David"/>
          <w:bCs/>
          <w:sz w:val="24"/>
        </w:rPr>
        <w:t xml:space="preserve"> </w:t>
      </w:r>
      <w:proofErr w:type="gramStart"/>
      <w:r w:rsidRPr="00793E2D">
        <w:rPr>
          <w:rFonts w:ascii="David" w:hAnsi="David" w:cs="David"/>
          <w:bCs/>
          <w:sz w:val="24"/>
        </w:rPr>
        <w:t>methods</w:t>
      </w:r>
      <w:proofErr w:type="gramEnd"/>
    </w:p>
    <w:p w14:paraId="283ABFD0" w14:textId="77777777" w:rsidR="00D34E77" w:rsidRDefault="00D34E77" w:rsidP="00D34E77">
      <w:pPr>
        <w:bidi w:val="0"/>
        <w:spacing w:line="360" w:lineRule="auto"/>
        <w:jc w:val="both"/>
        <w:rPr>
          <w:rFonts w:ascii="David" w:hAnsi="David" w:cs="David"/>
          <w:sz w:val="24"/>
        </w:rPr>
      </w:pPr>
    </w:p>
    <w:sectPr w:rsidR="00D34E77" w:rsidSect="00451634">
      <w:headerReference w:type="default" r:id="rId8"/>
      <w:headerReference w:type="first" r:id="rId9"/>
      <w:pgSz w:w="12240" w:h="15840"/>
      <w:pgMar w:top="1440" w:right="2268" w:bottom="1440" w:left="1418" w:header="720" w:footer="720" w:gutter="0"/>
      <w:pgNumType w:fmt="upperLetter"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DCB9C" w14:textId="77777777" w:rsidR="005104C9" w:rsidRDefault="005104C9" w:rsidP="00EA7E1B">
      <w:r>
        <w:separator/>
      </w:r>
    </w:p>
  </w:endnote>
  <w:endnote w:type="continuationSeparator" w:id="0">
    <w:p w14:paraId="3F783A4C" w14:textId="77777777" w:rsidR="005104C9" w:rsidRDefault="005104C9" w:rsidP="00EA7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avid">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3213B" w14:textId="77777777" w:rsidR="005104C9" w:rsidRDefault="005104C9" w:rsidP="00EA7E1B">
      <w:r>
        <w:separator/>
      </w:r>
    </w:p>
  </w:footnote>
  <w:footnote w:type="continuationSeparator" w:id="0">
    <w:p w14:paraId="532FC868" w14:textId="77777777" w:rsidR="005104C9" w:rsidRDefault="005104C9" w:rsidP="00EA7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926D7" w14:textId="77777777" w:rsidR="00451634" w:rsidRDefault="0045163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5B21" w14:textId="77777777" w:rsidR="00451634" w:rsidRDefault="0045163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5C44"/>
    <w:multiLevelType w:val="hybridMultilevel"/>
    <w:tmpl w:val="B176A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11E19"/>
    <w:multiLevelType w:val="hybridMultilevel"/>
    <w:tmpl w:val="B704A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0514E"/>
    <w:multiLevelType w:val="hybridMultilevel"/>
    <w:tmpl w:val="C9FC3E0E"/>
    <w:lvl w:ilvl="0" w:tplc="2CD680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34882"/>
    <w:multiLevelType w:val="hybridMultilevel"/>
    <w:tmpl w:val="36667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C75C52"/>
    <w:multiLevelType w:val="hybridMultilevel"/>
    <w:tmpl w:val="170C7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BEB4403"/>
    <w:multiLevelType w:val="hybridMultilevel"/>
    <w:tmpl w:val="7BC6D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90A51"/>
    <w:multiLevelType w:val="hybridMultilevel"/>
    <w:tmpl w:val="DBE0E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90243B"/>
    <w:multiLevelType w:val="hybridMultilevel"/>
    <w:tmpl w:val="B868F7EE"/>
    <w:lvl w:ilvl="0" w:tplc="0409000F">
      <w:start w:val="1"/>
      <w:numFmt w:val="decimal"/>
      <w:lvlText w:val="%1."/>
      <w:lvlJc w:val="left"/>
      <w:pPr>
        <w:ind w:left="713" w:hanging="360"/>
      </w:pPr>
    </w:lvl>
    <w:lvl w:ilvl="1" w:tplc="04090019">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8" w15:restartNumberingAfterBreak="0">
    <w:nsid w:val="22C87D9B"/>
    <w:multiLevelType w:val="hybridMultilevel"/>
    <w:tmpl w:val="44EC9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CB04C8"/>
    <w:multiLevelType w:val="hybridMultilevel"/>
    <w:tmpl w:val="12E2C274"/>
    <w:lvl w:ilvl="0" w:tplc="DE285C4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902A34"/>
    <w:multiLevelType w:val="hybridMultilevel"/>
    <w:tmpl w:val="5944F5EC"/>
    <w:lvl w:ilvl="0" w:tplc="89EEF5DA">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A9541C2"/>
    <w:multiLevelType w:val="multilevel"/>
    <w:tmpl w:val="64CE962C"/>
    <w:lvl w:ilvl="0">
      <w:start w:val="1"/>
      <w:numFmt w:val="decimal"/>
      <w:lvlText w:val="%1."/>
      <w:lvlJc w:val="left"/>
      <w:pPr>
        <w:ind w:left="720" w:hanging="360"/>
      </w:pPr>
    </w:lvl>
    <w:lvl w:ilvl="1">
      <w:start w:val="3"/>
      <w:numFmt w:val="decimal"/>
      <w:isLgl/>
      <w:lvlText w:val="%1.%2."/>
      <w:lvlJc w:val="left"/>
      <w:pPr>
        <w:ind w:left="787" w:hanging="360"/>
      </w:pPr>
      <w:rPr>
        <w:rFonts w:hint="default"/>
      </w:rPr>
    </w:lvl>
    <w:lvl w:ilvl="2">
      <w:start w:val="1"/>
      <w:numFmt w:val="decimal"/>
      <w:isLgl/>
      <w:lvlText w:val="%1.%2.%3."/>
      <w:lvlJc w:val="left"/>
      <w:pPr>
        <w:ind w:left="1214" w:hanging="720"/>
      </w:pPr>
      <w:rPr>
        <w:rFonts w:hint="default"/>
      </w:rPr>
    </w:lvl>
    <w:lvl w:ilvl="3">
      <w:start w:val="1"/>
      <w:numFmt w:val="decimal"/>
      <w:isLgl/>
      <w:lvlText w:val="%1.%2.%3.%4."/>
      <w:lvlJc w:val="left"/>
      <w:pPr>
        <w:ind w:left="1281" w:hanging="720"/>
      </w:pPr>
      <w:rPr>
        <w:rFonts w:hint="default"/>
      </w:rPr>
    </w:lvl>
    <w:lvl w:ilvl="4">
      <w:start w:val="1"/>
      <w:numFmt w:val="decimal"/>
      <w:isLgl/>
      <w:lvlText w:val="%1.%2.%3.%4.%5."/>
      <w:lvlJc w:val="left"/>
      <w:pPr>
        <w:ind w:left="1708" w:hanging="1080"/>
      </w:pPr>
      <w:rPr>
        <w:rFonts w:hint="default"/>
      </w:rPr>
    </w:lvl>
    <w:lvl w:ilvl="5">
      <w:start w:val="1"/>
      <w:numFmt w:val="decimal"/>
      <w:isLgl/>
      <w:lvlText w:val="%1.%2.%3.%4.%5.%6."/>
      <w:lvlJc w:val="left"/>
      <w:pPr>
        <w:ind w:left="1775" w:hanging="1080"/>
      </w:pPr>
      <w:rPr>
        <w:rFonts w:hint="default"/>
      </w:rPr>
    </w:lvl>
    <w:lvl w:ilvl="6">
      <w:start w:val="1"/>
      <w:numFmt w:val="decimal"/>
      <w:isLgl/>
      <w:lvlText w:val="%1.%2.%3.%4.%5.%6.%7."/>
      <w:lvlJc w:val="left"/>
      <w:pPr>
        <w:ind w:left="2202" w:hanging="1440"/>
      </w:pPr>
      <w:rPr>
        <w:rFonts w:hint="default"/>
      </w:rPr>
    </w:lvl>
    <w:lvl w:ilvl="7">
      <w:start w:val="1"/>
      <w:numFmt w:val="decimal"/>
      <w:isLgl/>
      <w:lvlText w:val="%1.%2.%3.%4.%5.%6.%7.%8."/>
      <w:lvlJc w:val="left"/>
      <w:pPr>
        <w:ind w:left="2269" w:hanging="1440"/>
      </w:pPr>
      <w:rPr>
        <w:rFonts w:hint="default"/>
      </w:rPr>
    </w:lvl>
    <w:lvl w:ilvl="8">
      <w:start w:val="1"/>
      <w:numFmt w:val="decimal"/>
      <w:isLgl/>
      <w:lvlText w:val="%1.%2.%3.%4.%5.%6.%7.%8.%9."/>
      <w:lvlJc w:val="left"/>
      <w:pPr>
        <w:ind w:left="2696" w:hanging="1800"/>
      </w:pPr>
      <w:rPr>
        <w:rFonts w:hint="default"/>
      </w:rPr>
    </w:lvl>
  </w:abstractNum>
  <w:abstractNum w:abstractNumId="12" w15:restartNumberingAfterBreak="0">
    <w:nsid w:val="316117B6"/>
    <w:multiLevelType w:val="hybridMultilevel"/>
    <w:tmpl w:val="22127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C0201C"/>
    <w:multiLevelType w:val="hybridMultilevel"/>
    <w:tmpl w:val="A6C202E4"/>
    <w:lvl w:ilvl="0" w:tplc="24A07FD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DD84A5E"/>
    <w:multiLevelType w:val="multilevel"/>
    <w:tmpl w:val="1D76BE00"/>
    <w:lvl w:ilvl="0">
      <w:start w:val="1"/>
      <w:numFmt w:val="decimal"/>
      <w:lvlText w:val="%1."/>
      <w:lvlJc w:val="left"/>
      <w:pPr>
        <w:ind w:left="360" w:hanging="360"/>
      </w:pPr>
    </w:lvl>
    <w:lvl w:ilvl="1">
      <w:start w:val="3"/>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41351CD"/>
    <w:multiLevelType w:val="hybridMultilevel"/>
    <w:tmpl w:val="AA5874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A50F49"/>
    <w:multiLevelType w:val="hybridMultilevel"/>
    <w:tmpl w:val="70AE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876589"/>
    <w:multiLevelType w:val="hybridMultilevel"/>
    <w:tmpl w:val="C1A0B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4D114B"/>
    <w:multiLevelType w:val="hybridMultilevel"/>
    <w:tmpl w:val="80F81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892415"/>
    <w:multiLevelType w:val="hybridMultilevel"/>
    <w:tmpl w:val="B842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B50241"/>
    <w:multiLevelType w:val="hybridMultilevel"/>
    <w:tmpl w:val="009262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4252181"/>
    <w:multiLevelType w:val="hybridMultilevel"/>
    <w:tmpl w:val="D98C7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F755F5"/>
    <w:multiLevelType w:val="hybridMultilevel"/>
    <w:tmpl w:val="76B8CC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0C5928"/>
    <w:multiLevelType w:val="hybridMultilevel"/>
    <w:tmpl w:val="76B8C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5768AC"/>
    <w:multiLevelType w:val="hybridMultilevel"/>
    <w:tmpl w:val="88B2B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8F6348"/>
    <w:multiLevelType w:val="hybridMultilevel"/>
    <w:tmpl w:val="00926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2C5E18"/>
    <w:multiLevelType w:val="hybridMultilevel"/>
    <w:tmpl w:val="6936B4B8"/>
    <w:lvl w:ilvl="0" w:tplc="032E61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CF52A3"/>
    <w:multiLevelType w:val="hybridMultilevel"/>
    <w:tmpl w:val="5FFCC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D062C7"/>
    <w:multiLevelType w:val="hybridMultilevel"/>
    <w:tmpl w:val="AD3ED2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2E87100"/>
    <w:multiLevelType w:val="hybridMultilevel"/>
    <w:tmpl w:val="FFAABD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C11D88"/>
    <w:multiLevelType w:val="hybridMultilevel"/>
    <w:tmpl w:val="6D062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8E3114"/>
    <w:multiLevelType w:val="hybridMultilevel"/>
    <w:tmpl w:val="FEA46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1854449">
    <w:abstractNumId w:val="11"/>
  </w:num>
  <w:num w:numId="2" w16cid:durableId="337386204">
    <w:abstractNumId w:val="14"/>
  </w:num>
  <w:num w:numId="3" w16cid:durableId="973950959">
    <w:abstractNumId w:val="28"/>
  </w:num>
  <w:num w:numId="4" w16cid:durableId="1558973529">
    <w:abstractNumId w:val="15"/>
  </w:num>
  <w:num w:numId="5" w16cid:durableId="1631978843">
    <w:abstractNumId w:val="29"/>
  </w:num>
  <w:num w:numId="6" w16cid:durableId="1153453853">
    <w:abstractNumId w:val="31"/>
  </w:num>
  <w:num w:numId="7" w16cid:durableId="676660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502835">
    <w:abstractNumId w:val="13"/>
  </w:num>
  <w:num w:numId="9" w16cid:durableId="1443569355">
    <w:abstractNumId w:val="0"/>
  </w:num>
  <w:num w:numId="10" w16cid:durableId="185097578">
    <w:abstractNumId w:val="24"/>
  </w:num>
  <w:num w:numId="11" w16cid:durableId="180704599">
    <w:abstractNumId w:val="12"/>
  </w:num>
  <w:num w:numId="12" w16cid:durableId="835074183">
    <w:abstractNumId w:val="21"/>
  </w:num>
  <w:num w:numId="13" w16cid:durableId="1352151222">
    <w:abstractNumId w:val="27"/>
  </w:num>
  <w:num w:numId="14" w16cid:durableId="1787429843">
    <w:abstractNumId w:val="30"/>
  </w:num>
  <w:num w:numId="15" w16cid:durableId="1481726154">
    <w:abstractNumId w:val="1"/>
  </w:num>
  <w:num w:numId="16" w16cid:durableId="1805536467">
    <w:abstractNumId w:val="18"/>
  </w:num>
  <w:num w:numId="17" w16cid:durableId="1787192186">
    <w:abstractNumId w:val="25"/>
  </w:num>
  <w:num w:numId="18" w16cid:durableId="2118061179">
    <w:abstractNumId w:val="5"/>
  </w:num>
  <w:num w:numId="19" w16cid:durableId="2027554915">
    <w:abstractNumId w:val="16"/>
  </w:num>
  <w:num w:numId="20" w16cid:durableId="176505805">
    <w:abstractNumId w:val="23"/>
  </w:num>
  <w:num w:numId="21" w16cid:durableId="265893695">
    <w:abstractNumId w:val="19"/>
  </w:num>
  <w:num w:numId="22" w16cid:durableId="3480252">
    <w:abstractNumId w:val="6"/>
  </w:num>
  <w:num w:numId="23" w16cid:durableId="1385324895">
    <w:abstractNumId w:val="22"/>
  </w:num>
  <w:num w:numId="24" w16cid:durableId="1222862646">
    <w:abstractNumId w:val="20"/>
  </w:num>
  <w:num w:numId="25" w16cid:durableId="220140645">
    <w:abstractNumId w:val="8"/>
  </w:num>
  <w:num w:numId="26" w16cid:durableId="576599691">
    <w:abstractNumId w:val="17"/>
  </w:num>
  <w:num w:numId="27" w16cid:durableId="643238014">
    <w:abstractNumId w:val="9"/>
  </w:num>
  <w:num w:numId="28" w16cid:durableId="1760711941">
    <w:abstractNumId w:val="26"/>
  </w:num>
  <w:num w:numId="29" w16cid:durableId="1450197881">
    <w:abstractNumId w:val="2"/>
  </w:num>
  <w:num w:numId="30" w16cid:durableId="269821790">
    <w:abstractNumId w:val="3"/>
  </w:num>
  <w:num w:numId="31" w16cid:durableId="27537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3075908">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LQ0MjW0tDA3MLY0MDRQ0lEKTi0uzszPAykwNK0FANZyFEgtAAAA"/>
  </w:docVars>
  <w:rsids>
    <w:rsidRoot w:val="00C123B2"/>
    <w:rsid w:val="0000186B"/>
    <w:rsid w:val="0000189D"/>
    <w:rsid w:val="00004155"/>
    <w:rsid w:val="00004BD8"/>
    <w:rsid w:val="0000578C"/>
    <w:rsid w:val="00005FBC"/>
    <w:rsid w:val="000079AA"/>
    <w:rsid w:val="000103AA"/>
    <w:rsid w:val="000104F9"/>
    <w:rsid w:val="0001081B"/>
    <w:rsid w:val="00012328"/>
    <w:rsid w:val="0001565B"/>
    <w:rsid w:val="000201DF"/>
    <w:rsid w:val="00020BBC"/>
    <w:rsid w:val="00021437"/>
    <w:rsid w:val="00023A87"/>
    <w:rsid w:val="00025750"/>
    <w:rsid w:val="00027354"/>
    <w:rsid w:val="00032F8B"/>
    <w:rsid w:val="000339BA"/>
    <w:rsid w:val="00034CEE"/>
    <w:rsid w:val="0003616A"/>
    <w:rsid w:val="000420D5"/>
    <w:rsid w:val="0004731C"/>
    <w:rsid w:val="000475DD"/>
    <w:rsid w:val="0005092D"/>
    <w:rsid w:val="0005180E"/>
    <w:rsid w:val="0005218D"/>
    <w:rsid w:val="00052630"/>
    <w:rsid w:val="00054BF7"/>
    <w:rsid w:val="00054CEF"/>
    <w:rsid w:val="00055190"/>
    <w:rsid w:val="00060F71"/>
    <w:rsid w:val="00061012"/>
    <w:rsid w:val="000624AB"/>
    <w:rsid w:val="0006540C"/>
    <w:rsid w:val="0006790C"/>
    <w:rsid w:val="000714BD"/>
    <w:rsid w:val="00071528"/>
    <w:rsid w:val="00077615"/>
    <w:rsid w:val="00080F51"/>
    <w:rsid w:val="000810EB"/>
    <w:rsid w:val="0008166B"/>
    <w:rsid w:val="00082158"/>
    <w:rsid w:val="000840F4"/>
    <w:rsid w:val="00085A92"/>
    <w:rsid w:val="00090FD3"/>
    <w:rsid w:val="0009139F"/>
    <w:rsid w:val="0009262D"/>
    <w:rsid w:val="0009317B"/>
    <w:rsid w:val="000941C5"/>
    <w:rsid w:val="00094C76"/>
    <w:rsid w:val="00096A85"/>
    <w:rsid w:val="00097957"/>
    <w:rsid w:val="00097CBC"/>
    <w:rsid w:val="000A0E3A"/>
    <w:rsid w:val="000A1589"/>
    <w:rsid w:val="000A4CC2"/>
    <w:rsid w:val="000A5EE8"/>
    <w:rsid w:val="000A7773"/>
    <w:rsid w:val="000B116B"/>
    <w:rsid w:val="000B508F"/>
    <w:rsid w:val="000B6D14"/>
    <w:rsid w:val="000C164E"/>
    <w:rsid w:val="000C2582"/>
    <w:rsid w:val="000C6737"/>
    <w:rsid w:val="000D06EE"/>
    <w:rsid w:val="000D087E"/>
    <w:rsid w:val="000D2532"/>
    <w:rsid w:val="000D37A7"/>
    <w:rsid w:val="000D44E7"/>
    <w:rsid w:val="000D5597"/>
    <w:rsid w:val="000D7F37"/>
    <w:rsid w:val="000E08D1"/>
    <w:rsid w:val="000E1536"/>
    <w:rsid w:val="000E1E4D"/>
    <w:rsid w:val="000E57C9"/>
    <w:rsid w:val="000E5D61"/>
    <w:rsid w:val="000E663A"/>
    <w:rsid w:val="000E7DFD"/>
    <w:rsid w:val="000F2EF7"/>
    <w:rsid w:val="000F5652"/>
    <w:rsid w:val="000F5E81"/>
    <w:rsid w:val="000F6492"/>
    <w:rsid w:val="000F72D9"/>
    <w:rsid w:val="00100258"/>
    <w:rsid w:val="0010167C"/>
    <w:rsid w:val="001030B5"/>
    <w:rsid w:val="00104052"/>
    <w:rsid w:val="00104C66"/>
    <w:rsid w:val="00105D9C"/>
    <w:rsid w:val="00106DAA"/>
    <w:rsid w:val="00107F89"/>
    <w:rsid w:val="0011006E"/>
    <w:rsid w:val="001107B0"/>
    <w:rsid w:val="0011269A"/>
    <w:rsid w:val="001132BD"/>
    <w:rsid w:val="00116D82"/>
    <w:rsid w:val="00116F1C"/>
    <w:rsid w:val="0011740B"/>
    <w:rsid w:val="0011786D"/>
    <w:rsid w:val="001201D2"/>
    <w:rsid w:val="00121F18"/>
    <w:rsid w:val="00122AFA"/>
    <w:rsid w:val="00123897"/>
    <w:rsid w:val="0012560D"/>
    <w:rsid w:val="001256BA"/>
    <w:rsid w:val="001263E5"/>
    <w:rsid w:val="00131F14"/>
    <w:rsid w:val="0013260C"/>
    <w:rsid w:val="001352A2"/>
    <w:rsid w:val="0013754E"/>
    <w:rsid w:val="00140D8B"/>
    <w:rsid w:val="001443E3"/>
    <w:rsid w:val="00144948"/>
    <w:rsid w:val="00145D09"/>
    <w:rsid w:val="00146877"/>
    <w:rsid w:val="001510C3"/>
    <w:rsid w:val="00163AF0"/>
    <w:rsid w:val="00164BE1"/>
    <w:rsid w:val="00165A87"/>
    <w:rsid w:val="00166788"/>
    <w:rsid w:val="00166F3D"/>
    <w:rsid w:val="001721C8"/>
    <w:rsid w:val="00172639"/>
    <w:rsid w:val="00174702"/>
    <w:rsid w:val="00176562"/>
    <w:rsid w:val="001801DD"/>
    <w:rsid w:val="001820F8"/>
    <w:rsid w:val="0018255E"/>
    <w:rsid w:val="00182932"/>
    <w:rsid w:val="0018446A"/>
    <w:rsid w:val="00184D49"/>
    <w:rsid w:val="00187C4A"/>
    <w:rsid w:val="00187F07"/>
    <w:rsid w:val="00192437"/>
    <w:rsid w:val="00192BB5"/>
    <w:rsid w:val="00192F6A"/>
    <w:rsid w:val="00193311"/>
    <w:rsid w:val="0019501A"/>
    <w:rsid w:val="00195B91"/>
    <w:rsid w:val="00195BFF"/>
    <w:rsid w:val="00196CCC"/>
    <w:rsid w:val="001A064A"/>
    <w:rsid w:val="001A12BD"/>
    <w:rsid w:val="001A19D1"/>
    <w:rsid w:val="001A1D2A"/>
    <w:rsid w:val="001A2079"/>
    <w:rsid w:val="001A27B5"/>
    <w:rsid w:val="001A589E"/>
    <w:rsid w:val="001B01FD"/>
    <w:rsid w:val="001B26F8"/>
    <w:rsid w:val="001B2C86"/>
    <w:rsid w:val="001B402D"/>
    <w:rsid w:val="001B4FF4"/>
    <w:rsid w:val="001B64F7"/>
    <w:rsid w:val="001B71A2"/>
    <w:rsid w:val="001C03C9"/>
    <w:rsid w:val="001C03DE"/>
    <w:rsid w:val="001C0815"/>
    <w:rsid w:val="001C14D2"/>
    <w:rsid w:val="001C2EEC"/>
    <w:rsid w:val="001C3C6F"/>
    <w:rsid w:val="001C5582"/>
    <w:rsid w:val="001D0D01"/>
    <w:rsid w:val="001D1882"/>
    <w:rsid w:val="001D359E"/>
    <w:rsid w:val="001D3782"/>
    <w:rsid w:val="001D5F4D"/>
    <w:rsid w:val="001D6132"/>
    <w:rsid w:val="001D772D"/>
    <w:rsid w:val="001E05BF"/>
    <w:rsid w:val="001E198B"/>
    <w:rsid w:val="001E213A"/>
    <w:rsid w:val="001E3CC0"/>
    <w:rsid w:val="001F3E26"/>
    <w:rsid w:val="001F4032"/>
    <w:rsid w:val="001F415E"/>
    <w:rsid w:val="001F5330"/>
    <w:rsid w:val="001F7D72"/>
    <w:rsid w:val="001F7EAB"/>
    <w:rsid w:val="00200023"/>
    <w:rsid w:val="0020038F"/>
    <w:rsid w:val="0020140D"/>
    <w:rsid w:val="002032C0"/>
    <w:rsid w:val="002041B1"/>
    <w:rsid w:val="00205D87"/>
    <w:rsid w:val="00207455"/>
    <w:rsid w:val="00207A2D"/>
    <w:rsid w:val="0021064D"/>
    <w:rsid w:val="002135DF"/>
    <w:rsid w:val="00213663"/>
    <w:rsid w:val="002138A1"/>
    <w:rsid w:val="0021601B"/>
    <w:rsid w:val="002160E0"/>
    <w:rsid w:val="002175CE"/>
    <w:rsid w:val="00217C12"/>
    <w:rsid w:val="002200FC"/>
    <w:rsid w:val="002218C0"/>
    <w:rsid w:val="00223F8A"/>
    <w:rsid w:val="0022568D"/>
    <w:rsid w:val="00230398"/>
    <w:rsid w:val="00230977"/>
    <w:rsid w:val="002319D6"/>
    <w:rsid w:val="00232E7B"/>
    <w:rsid w:val="00233099"/>
    <w:rsid w:val="002352F4"/>
    <w:rsid w:val="00235811"/>
    <w:rsid w:val="00237294"/>
    <w:rsid w:val="00241711"/>
    <w:rsid w:val="00243CA7"/>
    <w:rsid w:val="00243D11"/>
    <w:rsid w:val="00245FEA"/>
    <w:rsid w:val="002527D1"/>
    <w:rsid w:val="00253212"/>
    <w:rsid w:val="002538DF"/>
    <w:rsid w:val="00253C95"/>
    <w:rsid w:val="00253D98"/>
    <w:rsid w:val="002548F4"/>
    <w:rsid w:val="00255400"/>
    <w:rsid w:val="00255D23"/>
    <w:rsid w:val="00256A6E"/>
    <w:rsid w:val="002601BD"/>
    <w:rsid w:val="00261B44"/>
    <w:rsid w:val="00261E7F"/>
    <w:rsid w:val="00262113"/>
    <w:rsid w:val="00264468"/>
    <w:rsid w:val="00264755"/>
    <w:rsid w:val="00264926"/>
    <w:rsid w:val="00265FE9"/>
    <w:rsid w:val="002727AF"/>
    <w:rsid w:val="00274135"/>
    <w:rsid w:val="00274B40"/>
    <w:rsid w:val="00274BCB"/>
    <w:rsid w:val="00274D40"/>
    <w:rsid w:val="0027524E"/>
    <w:rsid w:val="00275BA2"/>
    <w:rsid w:val="002771FE"/>
    <w:rsid w:val="00277CAD"/>
    <w:rsid w:val="00280636"/>
    <w:rsid w:val="002815CF"/>
    <w:rsid w:val="002834A7"/>
    <w:rsid w:val="002841E0"/>
    <w:rsid w:val="00285259"/>
    <w:rsid w:val="00285552"/>
    <w:rsid w:val="002859C7"/>
    <w:rsid w:val="00286013"/>
    <w:rsid w:val="00286B7D"/>
    <w:rsid w:val="0028709D"/>
    <w:rsid w:val="0028780C"/>
    <w:rsid w:val="00287DA4"/>
    <w:rsid w:val="00290BFB"/>
    <w:rsid w:val="00290D5B"/>
    <w:rsid w:val="00292E49"/>
    <w:rsid w:val="0029369C"/>
    <w:rsid w:val="0029536A"/>
    <w:rsid w:val="002A0FD4"/>
    <w:rsid w:val="002A36D1"/>
    <w:rsid w:val="002A5BB7"/>
    <w:rsid w:val="002A7FDC"/>
    <w:rsid w:val="002A7FE0"/>
    <w:rsid w:val="002B2075"/>
    <w:rsid w:val="002B27A2"/>
    <w:rsid w:val="002B2938"/>
    <w:rsid w:val="002B308B"/>
    <w:rsid w:val="002B37A2"/>
    <w:rsid w:val="002B3BB0"/>
    <w:rsid w:val="002B3FCE"/>
    <w:rsid w:val="002B4060"/>
    <w:rsid w:val="002B4E42"/>
    <w:rsid w:val="002B6746"/>
    <w:rsid w:val="002B7F32"/>
    <w:rsid w:val="002C15B9"/>
    <w:rsid w:val="002C3F6C"/>
    <w:rsid w:val="002C4020"/>
    <w:rsid w:val="002C48CC"/>
    <w:rsid w:val="002C7798"/>
    <w:rsid w:val="002C7914"/>
    <w:rsid w:val="002D02A0"/>
    <w:rsid w:val="002D1339"/>
    <w:rsid w:val="002D4725"/>
    <w:rsid w:val="002D5A67"/>
    <w:rsid w:val="002E0ACF"/>
    <w:rsid w:val="002E1F46"/>
    <w:rsid w:val="002E3F39"/>
    <w:rsid w:val="002E5B33"/>
    <w:rsid w:val="002E6F9D"/>
    <w:rsid w:val="002F06E3"/>
    <w:rsid w:val="002F0945"/>
    <w:rsid w:val="002F14D7"/>
    <w:rsid w:val="002F1C79"/>
    <w:rsid w:val="002F2991"/>
    <w:rsid w:val="002F3C98"/>
    <w:rsid w:val="002F4B24"/>
    <w:rsid w:val="002F6689"/>
    <w:rsid w:val="0030011C"/>
    <w:rsid w:val="00302172"/>
    <w:rsid w:val="00305254"/>
    <w:rsid w:val="003068A2"/>
    <w:rsid w:val="00311084"/>
    <w:rsid w:val="00312FD6"/>
    <w:rsid w:val="003158E4"/>
    <w:rsid w:val="003202AE"/>
    <w:rsid w:val="00320302"/>
    <w:rsid w:val="003218B0"/>
    <w:rsid w:val="00322DB4"/>
    <w:rsid w:val="0032410C"/>
    <w:rsid w:val="00327A0C"/>
    <w:rsid w:val="00327FCD"/>
    <w:rsid w:val="00331E0E"/>
    <w:rsid w:val="003335B3"/>
    <w:rsid w:val="003337E3"/>
    <w:rsid w:val="003339F6"/>
    <w:rsid w:val="003371CD"/>
    <w:rsid w:val="003376CA"/>
    <w:rsid w:val="00340B9B"/>
    <w:rsid w:val="003422AE"/>
    <w:rsid w:val="00342569"/>
    <w:rsid w:val="00342B51"/>
    <w:rsid w:val="00342FD2"/>
    <w:rsid w:val="003436D4"/>
    <w:rsid w:val="0034744F"/>
    <w:rsid w:val="00351B81"/>
    <w:rsid w:val="003533FA"/>
    <w:rsid w:val="00360E7F"/>
    <w:rsid w:val="00362630"/>
    <w:rsid w:val="003647D3"/>
    <w:rsid w:val="0036524B"/>
    <w:rsid w:val="0036595B"/>
    <w:rsid w:val="00365FFA"/>
    <w:rsid w:val="00366884"/>
    <w:rsid w:val="003722D7"/>
    <w:rsid w:val="003737DC"/>
    <w:rsid w:val="003753FC"/>
    <w:rsid w:val="00376530"/>
    <w:rsid w:val="003768FB"/>
    <w:rsid w:val="003800A7"/>
    <w:rsid w:val="0038165E"/>
    <w:rsid w:val="003831D5"/>
    <w:rsid w:val="00383C31"/>
    <w:rsid w:val="00383C8F"/>
    <w:rsid w:val="003840CD"/>
    <w:rsid w:val="00385926"/>
    <w:rsid w:val="00385CE6"/>
    <w:rsid w:val="00386246"/>
    <w:rsid w:val="00386503"/>
    <w:rsid w:val="00386980"/>
    <w:rsid w:val="00387FEA"/>
    <w:rsid w:val="003905EF"/>
    <w:rsid w:val="003906D2"/>
    <w:rsid w:val="0039094F"/>
    <w:rsid w:val="003929D6"/>
    <w:rsid w:val="00392CC1"/>
    <w:rsid w:val="0039394F"/>
    <w:rsid w:val="00395BFF"/>
    <w:rsid w:val="003963BE"/>
    <w:rsid w:val="003965F2"/>
    <w:rsid w:val="003A011B"/>
    <w:rsid w:val="003A11BF"/>
    <w:rsid w:val="003A2ACB"/>
    <w:rsid w:val="003A393F"/>
    <w:rsid w:val="003A4938"/>
    <w:rsid w:val="003A6116"/>
    <w:rsid w:val="003B071E"/>
    <w:rsid w:val="003B11ED"/>
    <w:rsid w:val="003B1DEE"/>
    <w:rsid w:val="003B1FC3"/>
    <w:rsid w:val="003B2150"/>
    <w:rsid w:val="003B3946"/>
    <w:rsid w:val="003B7B79"/>
    <w:rsid w:val="003C0B49"/>
    <w:rsid w:val="003C1E4F"/>
    <w:rsid w:val="003C241A"/>
    <w:rsid w:val="003C2494"/>
    <w:rsid w:val="003C2A69"/>
    <w:rsid w:val="003C3D86"/>
    <w:rsid w:val="003C4F56"/>
    <w:rsid w:val="003C65FC"/>
    <w:rsid w:val="003C6763"/>
    <w:rsid w:val="003D364B"/>
    <w:rsid w:val="003D3D79"/>
    <w:rsid w:val="003D6776"/>
    <w:rsid w:val="003D6A45"/>
    <w:rsid w:val="003D7E2A"/>
    <w:rsid w:val="003E1CA9"/>
    <w:rsid w:val="003E3A5F"/>
    <w:rsid w:val="003E42A9"/>
    <w:rsid w:val="003E67CD"/>
    <w:rsid w:val="003E73ED"/>
    <w:rsid w:val="003F1E14"/>
    <w:rsid w:val="003F3812"/>
    <w:rsid w:val="003F7367"/>
    <w:rsid w:val="00401B41"/>
    <w:rsid w:val="004040D0"/>
    <w:rsid w:val="00404DAA"/>
    <w:rsid w:val="00404E2F"/>
    <w:rsid w:val="00404FB2"/>
    <w:rsid w:val="0040733B"/>
    <w:rsid w:val="0041004F"/>
    <w:rsid w:val="00410442"/>
    <w:rsid w:val="00410A56"/>
    <w:rsid w:val="00413C82"/>
    <w:rsid w:val="00414060"/>
    <w:rsid w:val="004148BA"/>
    <w:rsid w:val="00415D76"/>
    <w:rsid w:val="004165F2"/>
    <w:rsid w:val="004238DA"/>
    <w:rsid w:val="00424D87"/>
    <w:rsid w:val="004252DE"/>
    <w:rsid w:val="0042618A"/>
    <w:rsid w:val="00426533"/>
    <w:rsid w:val="00426A89"/>
    <w:rsid w:val="00427F8F"/>
    <w:rsid w:val="00432C3D"/>
    <w:rsid w:val="00433567"/>
    <w:rsid w:val="00435387"/>
    <w:rsid w:val="004355CA"/>
    <w:rsid w:val="00437457"/>
    <w:rsid w:val="004375F1"/>
    <w:rsid w:val="0043794D"/>
    <w:rsid w:val="00442B20"/>
    <w:rsid w:val="00443281"/>
    <w:rsid w:val="00443EC7"/>
    <w:rsid w:val="00444689"/>
    <w:rsid w:val="00445C0C"/>
    <w:rsid w:val="0044636C"/>
    <w:rsid w:val="0044735D"/>
    <w:rsid w:val="0044747B"/>
    <w:rsid w:val="00450539"/>
    <w:rsid w:val="00451634"/>
    <w:rsid w:val="00453860"/>
    <w:rsid w:val="00457049"/>
    <w:rsid w:val="0046054D"/>
    <w:rsid w:val="00461A19"/>
    <w:rsid w:val="00462430"/>
    <w:rsid w:val="00463415"/>
    <w:rsid w:val="00463532"/>
    <w:rsid w:val="00463C86"/>
    <w:rsid w:val="00463EE9"/>
    <w:rsid w:val="004648E9"/>
    <w:rsid w:val="004656A6"/>
    <w:rsid w:val="00467EA1"/>
    <w:rsid w:val="00473F6C"/>
    <w:rsid w:val="004762D2"/>
    <w:rsid w:val="00477242"/>
    <w:rsid w:val="00480F1E"/>
    <w:rsid w:val="00481C78"/>
    <w:rsid w:val="0048684F"/>
    <w:rsid w:val="00492037"/>
    <w:rsid w:val="004921E5"/>
    <w:rsid w:val="0049244F"/>
    <w:rsid w:val="00492AA7"/>
    <w:rsid w:val="00492AF1"/>
    <w:rsid w:val="00492C59"/>
    <w:rsid w:val="004933FB"/>
    <w:rsid w:val="00494B0C"/>
    <w:rsid w:val="0049580E"/>
    <w:rsid w:val="00496747"/>
    <w:rsid w:val="004A10D3"/>
    <w:rsid w:val="004A16D2"/>
    <w:rsid w:val="004A4D08"/>
    <w:rsid w:val="004A4EF9"/>
    <w:rsid w:val="004A5AD5"/>
    <w:rsid w:val="004A7312"/>
    <w:rsid w:val="004B0767"/>
    <w:rsid w:val="004B0D06"/>
    <w:rsid w:val="004B27D6"/>
    <w:rsid w:val="004B2A8B"/>
    <w:rsid w:val="004B3746"/>
    <w:rsid w:val="004B3E1F"/>
    <w:rsid w:val="004B788C"/>
    <w:rsid w:val="004C293A"/>
    <w:rsid w:val="004C38A3"/>
    <w:rsid w:val="004C5850"/>
    <w:rsid w:val="004D0424"/>
    <w:rsid w:val="004D05A1"/>
    <w:rsid w:val="004D0600"/>
    <w:rsid w:val="004D0F61"/>
    <w:rsid w:val="004D1636"/>
    <w:rsid w:val="004D2051"/>
    <w:rsid w:val="004D2354"/>
    <w:rsid w:val="004D37AC"/>
    <w:rsid w:val="004D4590"/>
    <w:rsid w:val="004D54E0"/>
    <w:rsid w:val="004D5611"/>
    <w:rsid w:val="004D5AE2"/>
    <w:rsid w:val="004D6275"/>
    <w:rsid w:val="004E025C"/>
    <w:rsid w:val="004E0DB6"/>
    <w:rsid w:val="004E1D87"/>
    <w:rsid w:val="004E1EBB"/>
    <w:rsid w:val="004E1F02"/>
    <w:rsid w:val="004E1FF6"/>
    <w:rsid w:val="004E39DB"/>
    <w:rsid w:val="004E3A89"/>
    <w:rsid w:val="004E3B85"/>
    <w:rsid w:val="004E50CF"/>
    <w:rsid w:val="004E5AB3"/>
    <w:rsid w:val="004E5FAE"/>
    <w:rsid w:val="004E6B54"/>
    <w:rsid w:val="004F592C"/>
    <w:rsid w:val="004F5A61"/>
    <w:rsid w:val="00503C86"/>
    <w:rsid w:val="0050439F"/>
    <w:rsid w:val="00505E4D"/>
    <w:rsid w:val="00507C4B"/>
    <w:rsid w:val="00507D43"/>
    <w:rsid w:val="005104C9"/>
    <w:rsid w:val="00510A3C"/>
    <w:rsid w:val="00512B8B"/>
    <w:rsid w:val="00513A73"/>
    <w:rsid w:val="00514DB9"/>
    <w:rsid w:val="00515547"/>
    <w:rsid w:val="005155C6"/>
    <w:rsid w:val="00515F75"/>
    <w:rsid w:val="00515FA8"/>
    <w:rsid w:val="00516ADD"/>
    <w:rsid w:val="00516D6B"/>
    <w:rsid w:val="005177B6"/>
    <w:rsid w:val="00517F78"/>
    <w:rsid w:val="005205C6"/>
    <w:rsid w:val="00521645"/>
    <w:rsid w:val="00522D1E"/>
    <w:rsid w:val="005235F9"/>
    <w:rsid w:val="00531DD1"/>
    <w:rsid w:val="00531DFA"/>
    <w:rsid w:val="005324BF"/>
    <w:rsid w:val="005325C8"/>
    <w:rsid w:val="0053416B"/>
    <w:rsid w:val="00536A73"/>
    <w:rsid w:val="0053715B"/>
    <w:rsid w:val="005418EE"/>
    <w:rsid w:val="00543127"/>
    <w:rsid w:val="0054355F"/>
    <w:rsid w:val="005464A8"/>
    <w:rsid w:val="005466E1"/>
    <w:rsid w:val="00547A63"/>
    <w:rsid w:val="00551406"/>
    <w:rsid w:val="00553473"/>
    <w:rsid w:val="00553CE3"/>
    <w:rsid w:val="00555336"/>
    <w:rsid w:val="00557112"/>
    <w:rsid w:val="005602DC"/>
    <w:rsid w:val="005607CC"/>
    <w:rsid w:val="0056117A"/>
    <w:rsid w:val="005644D5"/>
    <w:rsid w:val="00565704"/>
    <w:rsid w:val="00565756"/>
    <w:rsid w:val="005675F3"/>
    <w:rsid w:val="005709FD"/>
    <w:rsid w:val="00571BCF"/>
    <w:rsid w:val="00573A8D"/>
    <w:rsid w:val="0057478A"/>
    <w:rsid w:val="005751FC"/>
    <w:rsid w:val="0057528A"/>
    <w:rsid w:val="0058312E"/>
    <w:rsid w:val="00583F55"/>
    <w:rsid w:val="005844EE"/>
    <w:rsid w:val="00585394"/>
    <w:rsid w:val="005853F7"/>
    <w:rsid w:val="005854AB"/>
    <w:rsid w:val="00585570"/>
    <w:rsid w:val="00590F6A"/>
    <w:rsid w:val="005915AD"/>
    <w:rsid w:val="00591DBC"/>
    <w:rsid w:val="00593EAD"/>
    <w:rsid w:val="00594410"/>
    <w:rsid w:val="00594DD6"/>
    <w:rsid w:val="00596AF7"/>
    <w:rsid w:val="00596D32"/>
    <w:rsid w:val="00597905"/>
    <w:rsid w:val="005A1283"/>
    <w:rsid w:val="005A203F"/>
    <w:rsid w:val="005A3DDF"/>
    <w:rsid w:val="005A47DC"/>
    <w:rsid w:val="005A53A9"/>
    <w:rsid w:val="005A65F4"/>
    <w:rsid w:val="005A6FE3"/>
    <w:rsid w:val="005B040D"/>
    <w:rsid w:val="005B152E"/>
    <w:rsid w:val="005B1C02"/>
    <w:rsid w:val="005B2796"/>
    <w:rsid w:val="005B3EEE"/>
    <w:rsid w:val="005B4D27"/>
    <w:rsid w:val="005B620B"/>
    <w:rsid w:val="005B7514"/>
    <w:rsid w:val="005B7C53"/>
    <w:rsid w:val="005C0047"/>
    <w:rsid w:val="005C0505"/>
    <w:rsid w:val="005C268B"/>
    <w:rsid w:val="005C480C"/>
    <w:rsid w:val="005C63E5"/>
    <w:rsid w:val="005C727C"/>
    <w:rsid w:val="005D0538"/>
    <w:rsid w:val="005D187E"/>
    <w:rsid w:val="005D1A1F"/>
    <w:rsid w:val="005D4DD7"/>
    <w:rsid w:val="005D5652"/>
    <w:rsid w:val="005D76FF"/>
    <w:rsid w:val="005E2F75"/>
    <w:rsid w:val="005E3760"/>
    <w:rsid w:val="005E3D7D"/>
    <w:rsid w:val="005E4C09"/>
    <w:rsid w:val="005E6557"/>
    <w:rsid w:val="005E6D50"/>
    <w:rsid w:val="005F210B"/>
    <w:rsid w:val="005F23B6"/>
    <w:rsid w:val="005F58FA"/>
    <w:rsid w:val="0060047B"/>
    <w:rsid w:val="0060286E"/>
    <w:rsid w:val="006032D9"/>
    <w:rsid w:val="006034F2"/>
    <w:rsid w:val="006055D8"/>
    <w:rsid w:val="00605848"/>
    <w:rsid w:val="00607DF9"/>
    <w:rsid w:val="00615F6E"/>
    <w:rsid w:val="00617144"/>
    <w:rsid w:val="00620EE8"/>
    <w:rsid w:val="006239FC"/>
    <w:rsid w:val="00623BB3"/>
    <w:rsid w:val="0062410D"/>
    <w:rsid w:val="00624F01"/>
    <w:rsid w:val="00625DCE"/>
    <w:rsid w:val="00626D27"/>
    <w:rsid w:val="00631E55"/>
    <w:rsid w:val="00633796"/>
    <w:rsid w:val="00633878"/>
    <w:rsid w:val="006340FC"/>
    <w:rsid w:val="0063524D"/>
    <w:rsid w:val="00635C62"/>
    <w:rsid w:val="006365E7"/>
    <w:rsid w:val="00640BFF"/>
    <w:rsid w:val="00640EBC"/>
    <w:rsid w:val="00641BC3"/>
    <w:rsid w:val="006435EF"/>
    <w:rsid w:val="006451CB"/>
    <w:rsid w:val="00650950"/>
    <w:rsid w:val="0065231B"/>
    <w:rsid w:val="00652339"/>
    <w:rsid w:val="00654066"/>
    <w:rsid w:val="00654074"/>
    <w:rsid w:val="006546E3"/>
    <w:rsid w:val="006548DD"/>
    <w:rsid w:val="00656B57"/>
    <w:rsid w:val="00656BBC"/>
    <w:rsid w:val="00656DDE"/>
    <w:rsid w:val="00660788"/>
    <w:rsid w:val="00663ED1"/>
    <w:rsid w:val="00664D2F"/>
    <w:rsid w:val="00665CED"/>
    <w:rsid w:val="006674B5"/>
    <w:rsid w:val="0067107C"/>
    <w:rsid w:val="006710C8"/>
    <w:rsid w:val="00671360"/>
    <w:rsid w:val="00672111"/>
    <w:rsid w:val="00674325"/>
    <w:rsid w:val="00677CEB"/>
    <w:rsid w:val="00680B34"/>
    <w:rsid w:val="00680F50"/>
    <w:rsid w:val="006844BF"/>
    <w:rsid w:val="00685794"/>
    <w:rsid w:val="00690500"/>
    <w:rsid w:val="00695A3A"/>
    <w:rsid w:val="006961C7"/>
    <w:rsid w:val="00696F9E"/>
    <w:rsid w:val="006A1D21"/>
    <w:rsid w:val="006A212B"/>
    <w:rsid w:val="006A2937"/>
    <w:rsid w:val="006A452A"/>
    <w:rsid w:val="006A47C7"/>
    <w:rsid w:val="006A497E"/>
    <w:rsid w:val="006A7053"/>
    <w:rsid w:val="006A7AB6"/>
    <w:rsid w:val="006B11F1"/>
    <w:rsid w:val="006B322F"/>
    <w:rsid w:val="006B3685"/>
    <w:rsid w:val="006B36DF"/>
    <w:rsid w:val="006B3853"/>
    <w:rsid w:val="006B52C0"/>
    <w:rsid w:val="006B53FA"/>
    <w:rsid w:val="006B6CB9"/>
    <w:rsid w:val="006C0865"/>
    <w:rsid w:val="006C0DFB"/>
    <w:rsid w:val="006C154F"/>
    <w:rsid w:val="006C1A42"/>
    <w:rsid w:val="006C280F"/>
    <w:rsid w:val="006C31F1"/>
    <w:rsid w:val="006C4205"/>
    <w:rsid w:val="006C4F0D"/>
    <w:rsid w:val="006D1F83"/>
    <w:rsid w:val="006D2408"/>
    <w:rsid w:val="006D2AFB"/>
    <w:rsid w:val="006D4537"/>
    <w:rsid w:val="006D5056"/>
    <w:rsid w:val="006D6410"/>
    <w:rsid w:val="006D684B"/>
    <w:rsid w:val="006E064F"/>
    <w:rsid w:val="006E0847"/>
    <w:rsid w:val="006E3B41"/>
    <w:rsid w:val="006E42FA"/>
    <w:rsid w:val="006E512C"/>
    <w:rsid w:val="006E53B2"/>
    <w:rsid w:val="006E639D"/>
    <w:rsid w:val="006E667E"/>
    <w:rsid w:val="006E78B6"/>
    <w:rsid w:val="006F05A4"/>
    <w:rsid w:val="006F1151"/>
    <w:rsid w:val="006F2D10"/>
    <w:rsid w:val="006F4172"/>
    <w:rsid w:val="006F522D"/>
    <w:rsid w:val="006F602A"/>
    <w:rsid w:val="006F7B39"/>
    <w:rsid w:val="0070082B"/>
    <w:rsid w:val="00700F1A"/>
    <w:rsid w:val="007013C8"/>
    <w:rsid w:val="00704622"/>
    <w:rsid w:val="007046F2"/>
    <w:rsid w:val="0070581C"/>
    <w:rsid w:val="00706815"/>
    <w:rsid w:val="00712DC8"/>
    <w:rsid w:val="00713273"/>
    <w:rsid w:val="00714674"/>
    <w:rsid w:val="00714AC5"/>
    <w:rsid w:val="00714B17"/>
    <w:rsid w:val="00716367"/>
    <w:rsid w:val="00716414"/>
    <w:rsid w:val="00716BA2"/>
    <w:rsid w:val="00721505"/>
    <w:rsid w:val="00722494"/>
    <w:rsid w:val="00722C56"/>
    <w:rsid w:val="00725D9A"/>
    <w:rsid w:val="007261D9"/>
    <w:rsid w:val="00726EC5"/>
    <w:rsid w:val="007315F2"/>
    <w:rsid w:val="00731F94"/>
    <w:rsid w:val="007320C3"/>
    <w:rsid w:val="007322BD"/>
    <w:rsid w:val="007333A1"/>
    <w:rsid w:val="00733976"/>
    <w:rsid w:val="00734D3B"/>
    <w:rsid w:val="00735804"/>
    <w:rsid w:val="007362ED"/>
    <w:rsid w:val="00737D1D"/>
    <w:rsid w:val="00741536"/>
    <w:rsid w:val="007419D9"/>
    <w:rsid w:val="00741AFC"/>
    <w:rsid w:val="00742007"/>
    <w:rsid w:val="0074298E"/>
    <w:rsid w:val="007446B9"/>
    <w:rsid w:val="00745036"/>
    <w:rsid w:val="00745282"/>
    <w:rsid w:val="0074689A"/>
    <w:rsid w:val="0074752C"/>
    <w:rsid w:val="00751A16"/>
    <w:rsid w:val="0075262A"/>
    <w:rsid w:val="00753CB4"/>
    <w:rsid w:val="00754C9C"/>
    <w:rsid w:val="00755D16"/>
    <w:rsid w:val="00760290"/>
    <w:rsid w:val="0076308D"/>
    <w:rsid w:val="007653C6"/>
    <w:rsid w:val="0076564F"/>
    <w:rsid w:val="00765CFC"/>
    <w:rsid w:val="00767799"/>
    <w:rsid w:val="00771C9A"/>
    <w:rsid w:val="007730C2"/>
    <w:rsid w:val="00773F4F"/>
    <w:rsid w:val="00776A5F"/>
    <w:rsid w:val="00776C3F"/>
    <w:rsid w:val="00780642"/>
    <w:rsid w:val="00780867"/>
    <w:rsid w:val="0078210C"/>
    <w:rsid w:val="00783496"/>
    <w:rsid w:val="00784E58"/>
    <w:rsid w:val="00785F7D"/>
    <w:rsid w:val="00786283"/>
    <w:rsid w:val="007871C9"/>
    <w:rsid w:val="00787CC5"/>
    <w:rsid w:val="00793E2D"/>
    <w:rsid w:val="007951CB"/>
    <w:rsid w:val="007960F8"/>
    <w:rsid w:val="00796897"/>
    <w:rsid w:val="00797B01"/>
    <w:rsid w:val="007A2095"/>
    <w:rsid w:val="007A221C"/>
    <w:rsid w:val="007A2EF4"/>
    <w:rsid w:val="007A3F59"/>
    <w:rsid w:val="007A7395"/>
    <w:rsid w:val="007A7DA3"/>
    <w:rsid w:val="007B0EF2"/>
    <w:rsid w:val="007B25F7"/>
    <w:rsid w:val="007B3246"/>
    <w:rsid w:val="007B4161"/>
    <w:rsid w:val="007B501B"/>
    <w:rsid w:val="007C5170"/>
    <w:rsid w:val="007C5CDE"/>
    <w:rsid w:val="007C5D3F"/>
    <w:rsid w:val="007C6C03"/>
    <w:rsid w:val="007D099B"/>
    <w:rsid w:val="007D101E"/>
    <w:rsid w:val="007D3872"/>
    <w:rsid w:val="007D45A5"/>
    <w:rsid w:val="007D4800"/>
    <w:rsid w:val="007D4F21"/>
    <w:rsid w:val="007E03DE"/>
    <w:rsid w:val="007E0A79"/>
    <w:rsid w:val="007E1EC6"/>
    <w:rsid w:val="007E2047"/>
    <w:rsid w:val="007E5AB7"/>
    <w:rsid w:val="007E5AB8"/>
    <w:rsid w:val="007F00C5"/>
    <w:rsid w:val="007F2D95"/>
    <w:rsid w:val="007F4A0A"/>
    <w:rsid w:val="007F52C2"/>
    <w:rsid w:val="007F588C"/>
    <w:rsid w:val="007F5AE8"/>
    <w:rsid w:val="007F7D21"/>
    <w:rsid w:val="0080099C"/>
    <w:rsid w:val="00801A4B"/>
    <w:rsid w:val="00802DA2"/>
    <w:rsid w:val="00803689"/>
    <w:rsid w:val="00805C7E"/>
    <w:rsid w:val="00807995"/>
    <w:rsid w:val="0081016C"/>
    <w:rsid w:val="00812269"/>
    <w:rsid w:val="0081358A"/>
    <w:rsid w:val="0081441F"/>
    <w:rsid w:val="00815996"/>
    <w:rsid w:val="00816C1D"/>
    <w:rsid w:val="00817689"/>
    <w:rsid w:val="00820B3B"/>
    <w:rsid w:val="00823267"/>
    <w:rsid w:val="00823BD2"/>
    <w:rsid w:val="008241F6"/>
    <w:rsid w:val="0082509A"/>
    <w:rsid w:val="00826B51"/>
    <w:rsid w:val="008272E3"/>
    <w:rsid w:val="0083010A"/>
    <w:rsid w:val="00832359"/>
    <w:rsid w:val="00832A17"/>
    <w:rsid w:val="00833152"/>
    <w:rsid w:val="00833EF1"/>
    <w:rsid w:val="00837F07"/>
    <w:rsid w:val="008422EC"/>
    <w:rsid w:val="0084307F"/>
    <w:rsid w:val="0084313E"/>
    <w:rsid w:val="0085021F"/>
    <w:rsid w:val="00850A04"/>
    <w:rsid w:val="008518E7"/>
    <w:rsid w:val="00851B40"/>
    <w:rsid w:val="00851E32"/>
    <w:rsid w:val="0085270A"/>
    <w:rsid w:val="0085298F"/>
    <w:rsid w:val="00854618"/>
    <w:rsid w:val="00854A03"/>
    <w:rsid w:val="008554D8"/>
    <w:rsid w:val="0085701F"/>
    <w:rsid w:val="00857CC0"/>
    <w:rsid w:val="008604A3"/>
    <w:rsid w:val="008622DA"/>
    <w:rsid w:val="00862315"/>
    <w:rsid w:val="00862607"/>
    <w:rsid w:val="00862893"/>
    <w:rsid w:val="0086540F"/>
    <w:rsid w:val="00866071"/>
    <w:rsid w:val="008675F7"/>
    <w:rsid w:val="00867E7E"/>
    <w:rsid w:val="0087081E"/>
    <w:rsid w:val="00871229"/>
    <w:rsid w:val="008730F6"/>
    <w:rsid w:val="00874A21"/>
    <w:rsid w:val="00875CC2"/>
    <w:rsid w:val="00876136"/>
    <w:rsid w:val="00876AB6"/>
    <w:rsid w:val="00882C4A"/>
    <w:rsid w:val="00884915"/>
    <w:rsid w:val="0089038E"/>
    <w:rsid w:val="008919CE"/>
    <w:rsid w:val="00891F2A"/>
    <w:rsid w:val="00893FC2"/>
    <w:rsid w:val="0089614C"/>
    <w:rsid w:val="008961E8"/>
    <w:rsid w:val="00897B48"/>
    <w:rsid w:val="008A0719"/>
    <w:rsid w:val="008A1BBA"/>
    <w:rsid w:val="008A2361"/>
    <w:rsid w:val="008A29BA"/>
    <w:rsid w:val="008A51CE"/>
    <w:rsid w:val="008A5C5D"/>
    <w:rsid w:val="008A5E47"/>
    <w:rsid w:val="008B0238"/>
    <w:rsid w:val="008B04B8"/>
    <w:rsid w:val="008B1D4B"/>
    <w:rsid w:val="008B2DF9"/>
    <w:rsid w:val="008B37BD"/>
    <w:rsid w:val="008B480A"/>
    <w:rsid w:val="008B5823"/>
    <w:rsid w:val="008B7BDF"/>
    <w:rsid w:val="008C1E65"/>
    <w:rsid w:val="008C3213"/>
    <w:rsid w:val="008C403C"/>
    <w:rsid w:val="008C4294"/>
    <w:rsid w:val="008C42F2"/>
    <w:rsid w:val="008C5659"/>
    <w:rsid w:val="008C5944"/>
    <w:rsid w:val="008C771F"/>
    <w:rsid w:val="008C7E4B"/>
    <w:rsid w:val="008D121E"/>
    <w:rsid w:val="008D18B4"/>
    <w:rsid w:val="008D2572"/>
    <w:rsid w:val="008D27FB"/>
    <w:rsid w:val="008D3629"/>
    <w:rsid w:val="008D464B"/>
    <w:rsid w:val="008D4A7D"/>
    <w:rsid w:val="008D5231"/>
    <w:rsid w:val="008D6A72"/>
    <w:rsid w:val="008D6C53"/>
    <w:rsid w:val="008D7939"/>
    <w:rsid w:val="008E0655"/>
    <w:rsid w:val="008E2982"/>
    <w:rsid w:val="008E611C"/>
    <w:rsid w:val="008F0580"/>
    <w:rsid w:val="008F07EE"/>
    <w:rsid w:val="008F1405"/>
    <w:rsid w:val="008F1EED"/>
    <w:rsid w:val="008F503F"/>
    <w:rsid w:val="008F58FA"/>
    <w:rsid w:val="009000FD"/>
    <w:rsid w:val="009005D6"/>
    <w:rsid w:val="0090066F"/>
    <w:rsid w:val="00902385"/>
    <w:rsid w:val="00903175"/>
    <w:rsid w:val="00905B3E"/>
    <w:rsid w:val="00906978"/>
    <w:rsid w:val="0090782F"/>
    <w:rsid w:val="009079CF"/>
    <w:rsid w:val="009128E2"/>
    <w:rsid w:val="00912FE8"/>
    <w:rsid w:val="00914CAC"/>
    <w:rsid w:val="0091527C"/>
    <w:rsid w:val="009153E1"/>
    <w:rsid w:val="009164A3"/>
    <w:rsid w:val="009165FB"/>
    <w:rsid w:val="0091724D"/>
    <w:rsid w:val="0092247D"/>
    <w:rsid w:val="00922E3F"/>
    <w:rsid w:val="009252FB"/>
    <w:rsid w:val="00927BBF"/>
    <w:rsid w:val="00927D55"/>
    <w:rsid w:val="0093366C"/>
    <w:rsid w:val="00933F70"/>
    <w:rsid w:val="00934CEE"/>
    <w:rsid w:val="00935093"/>
    <w:rsid w:val="00936A3C"/>
    <w:rsid w:val="00937515"/>
    <w:rsid w:val="00940219"/>
    <w:rsid w:val="00941431"/>
    <w:rsid w:val="00944FD7"/>
    <w:rsid w:val="009500D5"/>
    <w:rsid w:val="00951371"/>
    <w:rsid w:val="00951C36"/>
    <w:rsid w:val="009523BB"/>
    <w:rsid w:val="0095262F"/>
    <w:rsid w:val="00955C51"/>
    <w:rsid w:val="009562AB"/>
    <w:rsid w:val="009568A7"/>
    <w:rsid w:val="009607C4"/>
    <w:rsid w:val="0096390F"/>
    <w:rsid w:val="00964257"/>
    <w:rsid w:val="00964BF0"/>
    <w:rsid w:val="00965221"/>
    <w:rsid w:val="00967824"/>
    <w:rsid w:val="00967ACC"/>
    <w:rsid w:val="00967C73"/>
    <w:rsid w:val="00970ACE"/>
    <w:rsid w:val="009722AC"/>
    <w:rsid w:val="00972485"/>
    <w:rsid w:val="00972A40"/>
    <w:rsid w:val="009739ED"/>
    <w:rsid w:val="00976585"/>
    <w:rsid w:val="0098038B"/>
    <w:rsid w:val="00984A51"/>
    <w:rsid w:val="00985270"/>
    <w:rsid w:val="00985C95"/>
    <w:rsid w:val="00986C2A"/>
    <w:rsid w:val="00987A97"/>
    <w:rsid w:val="0099230A"/>
    <w:rsid w:val="009942CB"/>
    <w:rsid w:val="00995E32"/>
    <w:rsid w:val="00996FF4"/>
    <w:rsid w:val="009A0646"/>
    <w:rsid w:val="009A167F"/>
    <w:rsid w:val="009A21B4"/>
    <w:rsid w:val="009A2526"/>
    <w:rsid w:val="009A3FA4"/>
    <w:rsid w:val="009A46CD"/>
    <w:rsid w:val="009A7933"/>
    <w:rsid w:val="009A79BF"/>
    <w:rsid w:val="009A7A6D"/>
    <w:rsid w:val="009A7C33"/>
    <w:rsid w:val="009B11BA"/>
    <w:rsid w:val="009B2466"/>
    <w:rsid w:val="009B2699"/>
    <w:rsid w:val="009B28F5"/>
    <w:rsid w:val="009B3806"/>
    <w:rsid w:val="009B5E4F"/>
    <w:rsid w:val="009C3F1C"/>
    <w:rsid w:val="009C5247"/>
    <w:rsid w:val="009C6065"/>
    <w:rsid w:val="009C7FA9"/>
    <w:rsid w:val="009D1196"/>
    <w:rsid w:val="009D132A"/>
    <w:rsid w:val="009D1DE2"/>
    <w:rsid w:val="009D36A7"/>
    <w:rsid w:val="009D5BE7"/>
    <w:rsid w:val="009D5D06"/>
    <w:rsid w:val="009D62F7"/>
    <w:rsid w:val="009D73A1"/>
    <w:rsid w:val="009E0524"/>
    <w:rsid w:val="009E0685"/>
    <w:rsid w:val="009E4622"/>
    <w:rsid w:val="009E4ED7"/>
    <w:rsid w:val="009E5D80"/>
    <w:rsid w:val="009E6495"/>
    <w:rsid w:val="009E6F56"/>
    <w:rsid w:val="009E7E8B"/>
    <w:rsid w:val="009F29EF"/>
    <w:rsid w:val="009F38F4"/>
    <w:rsid w:val="009F39C1"/>
    <w:rsid w:val="009F3AC5"/>
    <w:rsid w:val="009F611B"/>
    <w:rsid w:val="009F6849"/>
    <w:rsid w:val="009F7015"/>
    <w:rsid w:val="00A00E49"/>
    <w:rsid w:val="00A01393"/>
    <w:rsid w:val="00A030B8"/>
    <w:rsid w:val="00A067DB"/>
    <w:rsid w:val="00A13ADD"/>
    <w:rsid w:val="00A14575"/>
    <w:rsid w:val="00A148BC"/>
    <w:rsid w:val="00A1503B"/>
    <w:rsid w:val="00A15CF0"/>
    <w:rsid w:val="00A20E7B"/>
    <w:rsid w:val="00A24388"/>
    <w:rsid w:val="00A25464"/>
    <w:rsid w:val="00A255CC"/>
    <w:rsid w:val="00A27C70"/>
    <w:rsid w:val="00A27EEB"/>
    <w:rsid w:val="00A3014F"/>
    <w:rsid w:val="00A32341"/>
    <w:rsid w:val="00A326E7"/>
    <w:rsid w:val="00A32957"/>
    <w:rsid w:val="00A414BA"/>
    <w:rsid w:val="00A4160B"/>
    <w:rsid w:val="00A4302F"/>
    <w:rsid w:val="00A4416E"/>
    <w:rsid w:val="00A445CC"/>
    <w:rsid w:val="00A4548D"/>
    <w:rsid w:val="00A4565F"/>
    <w:rsid w:val="00A46A9C"/>
    <w:rsid w:val="00A46B8E"/>
    <w:rsid w:val="00A502DC"/>
    <w:rsid w:val="00A5051A"/>
    <w:rsid w:val="00A50853"/>
    <w:rsid w:val="00A520C6"/>
    <w:rsid w:val="00A54C59"/>
    <w:rsid w:val="00A5677D"/>
    <w:rsid w:val="00A56FF7"/>
    <w:rsid w:val="00A57392"/>
    <w:rsid w:val="00A61A7A"/>
    <w:rsid w:val="00A64B0A"/>
    <w:rsid w:val="00A64FC3"/>
    <w:rsid w:val="00A6534D"/>
    <w:rsid w:val="00A654AD"/>
    <w:rsid w:val="00A673C8"/>
    <w:rsid w:val="00A676D6"/>
    <w:rsid w:val="00A70A49"/>
    <w:rsid w:val="00A72838"/>
    <w:rsid w:val="00A73C4F"/>
    <w:rsid w:val="00A74FAD"/>
    <w:rsid w:val="00A76089"/>
    <w:rsid w:val="00A76A64"/>
    <w:rsid w:val="00A76EB3"/>
    <w:rsid w:val="00A76F53"/>
    <w:rsid w:val="00A771BC"/>
    <w:rsid w:val="00A7740E"/>
    <w:rsid w:val="00A776D0"/>
    <w:rsid w:val="00A80179"/>
    <w:rsid w:val="00A801F7"/>
    <w:rsid w:val="00A832C4"/>
    <w:rsid w:val="00A85F06"/>
    <w:rsid w:val="00A86687"/>
    <w:rsid w:val="00A87B37"/>
    <w:rsid w:val="00A90664"/>
    <w:rsid w:val="00A9312D"/>
    <w:rsid w:val="00A94574"/>
    <w:rsid w:val="00A9506D"/>
    <w:rsid w:val="00AA1B4C"/>
    <w:rsid w:val="00AA1DDF"/>
    <w:rsid w:val="00AA1E4B"/>
    <w:rsid w:val="00AA7938"/>
    <w:rsid w:val="00AA7E70"/>
    <w:rsid w:val="00AB11C7"/>
    <w:rsid w:val="00AB2D47"/>
    <w:rsid w:val="00AB4CF9"/>
    <w:rsid w:val="00AB60F5"/>
    <w:rsid w:val="00AC052C"/>
    <w:rsid w:val="00AC1330"/>
    <w:rsid w:val="00AC19D7"/>
    <w:rsid w:val="00AC28F5"/>
    <w:rsid w:val="00AC3367"/>
    <w:rsid w:val="00AC45EE"/>
    <w:rsid w:val="00AC7F2C"/>
    <w:rsid w:val="00AD170F"/>
    <w:rsid w:val="00AD31B7"/>
    <w:rsid w:val="00AD3EAC"/>
    <w:rsid w:val="00AD55AF"/>
    <w:rsid w:val="00AD6A84"/>
    <w:rsid w:val="00AD6AE7"/>
    <w:rsid w:val="00AD6CF6"/>
    <w:rsid w:val="00AD7B6D"/>
    <w:rsid w:val="00AE2134"/>
    <w:rsid w:val="00AE2304"/>
    <w:rsid w:val="00AE2669"/>
    <w:rsid w:val="00AE53DF"/>
    <w:rsid w:val="00AE6DB9"/>
    <w:rsid w:val="00AE6DD8"/>
    <w:rsid w:val="00AF0905"/>
    <w:rsid w:val="00AF3553"/>
    <w:rsid w:val="00AF466F"/>
    <w:rsid w:val="00AF531C"/>
    <w:rsid w:val="00AF72D0"/>
    <w:rsid w:val="00AF75A7"/>
    <w:rsid w:val="00B002DA"/>
    <w:rsid w:val="00B062EE"/>
    <w:rsid w:val="00B07804"/>
    <w:rsid w:val="00B10573"/>
    <w:rsid w:val="00B108FF"/>
    <w:rsid w:val="00B118F7"/>
    <w:rsid w:val="00B11F12"/>
    <w:rsid w:val="00B13452"/>
    <w:rsid w:val="00B13670"/>
    <w:rsid w:val="00B14271"/>
    <w:rsid w:val="00B22142"/>
    <w:rsid w:val="00B22848"/>
    <w:rsid w:val="00B237CE"/>
    <w:rsid w:val="00B25191"/>
    <w:rsid w:val="00B25807"/>
    <w:rsid w:val="00B26FB3"/>
    <w:rsid w:val="00B345A5"/>
    <w:rsid w:val="00B37B37"/>
    <w:rsid w:val="00B37D14"/>
    <w:rsid w:val="00B40150"/>
    <w:rsid w:val="00B41B67"/>
    <w:rsid w:val="00B42AF1"/>
    <w:rsid w:val="00B448DA"/>
    <w:rsid w:val="00B45483"/>
    <w:rsid w:val="00B471DF"/>
    <w:rsid w:val="00B474F6"/>
    <w:rsid w:val="00B478C9"/>
    <w:rsid w:val="00B5409B"/>
    <w:rsid w:val="00B54A99"/>
    <w:rsid w:val="00B5675E"/>
    <w:rsid w:val="00B5796A"/>
    <w:rsid w:val="00B60522"/>
    <w:rsid w:val="00B60F47"/>
    <w:rsid w:val="00B60FCD"/>
    <w:rsid w:val="00B616E9"/>
    <w:rsid w:val="00B61DB8"/>
    <w:rsid w:val="00B62420"/>
    <w:rsid w:val="00B62C49"/>
    <w:rsid w:val="00B63A83"/>
    <w:rsid w:val="00B6689A"/>
    <w:rsid w:val="00B67120"/>
    <w:rsid w:val="00B702E2"/>
    <w:rsid w:val="00B71CF7"/>
    <w:rsid w:val="00B72413"/>
    <w:rsid w:val="00B72E0C"/>
    <w:rsid w:val="00B75A51"/>
    <w:rsid w:val="00B76A58"/>
    <w:rsid w:val="00B774C3"/>
    <w:rsid w:val="00B7779C"/>
    <w:rsid w:val="00B81893"/>
    <w:rsid w:val="00B83306"/>
    <w:rsid w:val="00B835BB"/>
    <w:rsid w:val="00B83620"/>
    <w:rsid w:val="00B846C8"/>
    <w:rsid w:val="00B9016D"/>
    <w:rsid w:val="00B93C82"/>
    <w:rsid w:val="00B95D32"/>
    <w:rsid w:val="00B97BB9"/>
    <w:rsid w:val="00BA00A5"/>
    <w:rsid w:val="00BA13C4"/>
    <w:rsid w:val="00BA2268"/>
    <w:rsid w:val="00BA4AB9"/>
    <w:rsid w:val="00BA66FF"/>
    <w:rsid w:val="00BB0D52"/>
    <w:rsid w:val="00BB1E2E"/>
    <w:rsid w:val="00BB4CDF"/>
    <w:rsid w:val="00BB571D"/>
    <w:rsid w:val="00BB6FE7"/>
    <w:rsid w:val="00BB7A61"/>
    <w:rsid w:val="00BC16D0"/>
    <w:rsid w:val="00BC20E9"/>
    <w:rsid w:val="00BC37D6"/>
    <w:rsid w:val="00BC4459"/>
    <w:rsid w:val="00BC520B"/>
    <w:rsid w:val="00BC6689"/>
    <w:rsid w:val="00BD010A"/>
    <w:rsid w:val="00BD18C7"/>
    <w:rsid w:val="00BD3E8C"/>
    <w:rsid w:val="00BD3EFF"/>
    <w:rsid w:val="00BD6BD7"/>
    <w:rsid w:val="00BD71EF"/>
    <w:rsid w:val="00BD78BD"/>
    <w:rsid w:val="00BE2FA8"/>
    <w:rsid w:val="00BE4243"/>
    <w:rsid w:val="00BE463E"/>
    <w:rsid w:val="00BF19C9"/>
    <w:rsid w:val="00BF2936"/>
    <w:rsid w:val="00BF4961"/>
    <w:rsid w:val="00BF4E3A"/>
    <w:rsid w:val="00BF4F53"/>
    <w:rsid w:val="00BF718D"/>
    <w:rsid w:val="00BF790B"/>
    <w:rsid w:val="00C0020B"/>
    <w:rsid w:val="00C013EE"/>
    <w:rsid w:val="00C02017"/>
    <w:rsid w:val="00C02844"/>
    <w:rsid w:val="00C04259"/>
    <w:rsid w:val="00C06F96"/>
    <w:rsid w:val="00C10123"/>
    <w:rsid w:val="00C1234F"/>
    <w:rsid w:val="00C123B2"/>
    <w:rsid w:val="00C1361C"/>
    <w:rsid w:val="00C13C27"/>
    <w:rsid w:val="00C1407C"/>
    <w:rsid w:val="00C151DB"/>
    <w:rsid w:val="00C15CE0"/>
    <w:rsid w:val="00C173F3"/>
    <w:rsid w:val="00C21919"/>
    <w:rsid w:val="00C21C33"/>
    <w:rsid w:val="00C2283F"/>
    <w:rsid w:val="00C2348F"/>
    <w:rsid w:val="00C267FC"/>
    <w:rsid w:val="00C271BC"/>
    <w:rsid w:val="00C27588"/>
    <w:rsid w:val="00C3072E"/>
    <w:rsid w:val="00C327BD"/>
    <w:rsid w:val="00C3388E"/>
    <w:rsid w:val="00C35295"/>
    <w:rsid w:val="00C35BD6"/>
    <w:rsid w:val="00C3669E"/>
    <w:rsid w:val="00C372AC"/>
    <w:rsid w:val="00C412E4"/>
    <w:rsid w:val="00C4454A"/>
    <w:rsid w:val="00C45148"/>
    <w:rsid w:val="00C46CED"/>
    <w:rsid w:val="00C47152"/>
    <w:rsid w:val="00C51D16"/>
    <w:rsid w:val="00C53124"/>
    <w:rsid w:val="00C54D0B"/>
    <w:rsid w:val="00C55727"/>
    <w:rsid w:val="00C55D3C"/>
    <w:rsid w:val="00C5639A"/>
    <w:rsid w:val="00C56A5F"/>
    <w:rsid w:val="00C5717D"/>
    <w:rsid w:val="00C613FB"/>
    <w:rsid w:val="00C63977"/>
    <w:rsid w:val="00C639CB"/>
    <w:rsid w:val="00C643D8"/>
    <w:rsid w:val="00C6662B"/>
    <w:rsid w:val="00C66AF9"/>
    <w:rsid w:val="00C72C6C"/>
    <w:rsid w:val="00C73BA0"/>
    <w:rsid w:val="00C76E2B"/>
    <w:rsid w:val="00C771AA"/>
    <w:rsid w:val="00C77A55"/>
    <w:rsid w:val="00C8384D"/>
    <w:rsid w:val="00C84275"/>
    <w:rsid w:val="00C85655"/>
    <w:rsid w:val="00C863F4"/>
    <w:rsid w:val="00C912FE"/>
    <w:rsid w:val="00C92AF9"/>
    <w:rsid w:val="00C931C0"/>
    <w:rsid w:val="00C93809"/>
    <w:rsid w:val="00C93E9A"/>
    <w:rsid w:val="00C958D1"/>
    <w:rsid w:val="00C96DA9"/>
    <w:rsid w:val="00CA0DA1"/>
    <w:rsid w:val="00CA1CCB"/>
    <w:rsid w:val="00CA207E"/>
    <w:rsid w:val="00CA21B6"/>
    <w:rsid w:val="00CA381E"/>
    <w:rsid w:val="00CA5172"/>
    <w:rsid w:val="00CA5347"/>
    <w:rsid w:val="00CA6ABF"/>
    <w:rsid w:val="00CA6CD9"/>
    <w:rsid w:val="00CB1C0F"/>
    <w:rsid w:val="00CB2D87"/>
    <w:rsid w:val="00CB3143"/>
    <w:rsid w:val="00CB5BBA"/>
    <w:rsid w:val="00CB6641"/>
    <w:rsid w:val="00CB7A37"/>
    <w:rsid w:val="00CC08E3"/>
    <w:rsid w:val="00CC1F33"/>
    <w:rsid w:val="00CC55D1"/>
    <w:rsid w:val="00CD0674"/>
    <w:rsid w:val="00CD15D5"/>
    <w:rsid w:val="00CD6554"/>
    <w:rsid w:val="00CD7260"/>
    <w:rsid w:val="00CD754D"/>
    <w:rsid w:val="00CE0848"/>
    <w:rsid w:val="00CE1177"/>
    <w:rsid w:val="00CE34B1"/>
    <w:rsid w:val="00CE4B52"/>
    <w:rsid w:val="00CE5B59"/>
    <w:rsid w:val="00CF03B5"/>
    <w:rsid w:val="00CF0BD0"/>
    <w:rsid w:val="00CF252B"/>
    <w:rsid w:val="00CF2F4A"/>
    <w:rsid w:val="00CF32FB"/>
    <w:rsid w:val="00CF3977"/>
    <w:rsid w:val="00D01C01"/>
    <w:rsid w:val="00D01C7A"/>
    <w:rsid w:val="00D029B9"/>
    <w:rsid w:val="00D02EE1"/>
    <w:rsid w:val="00D0721A"/>
    <w:rsid w:val="00D14223"/>
    <w:rsid w:val="00D144B4"/>
    <w:rsid w:val="00D165FF"/>
    <w:rsid w:val="00D16FAF"/>
    <w:rsid w:val="00D200FF"/>
    <w:rsid w:val="00D20264"/>
    <w:rsid w:val="00D20B69"/>
    <w:rsid w:val="00D2334E"/>
    <w:rsid w:val="00D240BC"/>
    <w:rsid w:val="00D24E4F"/>
    <w:rsid w:val="00D25020"/>
    <w:rsid w:val="00D27B8B"/>
    <w:rsid w:val="00D27DD3"/>
    <w:rsid w:val="00D304C9"/>
    <w:rsid w:val="00D30D6B"/>
    <w:rsid w:val="00D316BB"/>
    <w:rsid w:val="00D3212A"/>
    <w:rsid w:val="00D33071"/>
    <w:rsid w:val="00D33F7F"/>
    <w:rsid w:val="00D34E77"/>
    <w:rsid w:val="00D34ED7"/>
    <w:rsid w:val="00D3563F"/>
    <w:rsid w:val="00D35C93"/>
    <w:rsid w:val="00D35EA2"/>
    <w:rsid w:val="00D40C1A"/>
    <w:rsid w:val="00D42316"/>
    <w:rsid w:val="00D428FC"/>
    <w:rsid w:val="00D43EDB"/>
    <w:rsid w:val="00D46701"/>
    <w:rsid w:val="00D50D28"/>
    <w:rsid w:val="00D510C1"/>
    <w:rsid w:val="00D52279"/>
    <w:rsid w:val="00D5242D"/>
    <w:rsid w:val="00D525C2"/>
    <w:rsid w:val="00D53857"/>
    <w:rsid w:val="00D53B7E"/>
    <w:rsid w:val="00D53CB4"/>
    <w:rsid w:val="00D54D0C"/>
    <w:rsid w:val="00D54DF1"/>
    <w:rsid w:val="00D55687"/>
    <w:rsid w:val="00D57BE3"/>
    <w:rsid w:val="00D57C38"/>
    <w:rsid w:val="00D6336A"/>
    <w:rsid w:val="00D6340C"/>
    <w:rsid w:val="00D675A8"/>
    <w:rsid w:val="00D67A73"/>
    <w:rsid w:val="00D67B1A"/>
    <w:rsid w:val="00D734A4"/>
    <w:rsid w:val="00D74B41"/>
    <w:rsid w:val="00D765E2"/>
    <w:rsid w:val="00D80D0F"/>
    <w:rsid w:val="00D82F3A"/>
    <w:rsid w:val="00D83AE5"/>
    <w:rsid w:val="00D83C47"/>
    <w:rsid w:val="00D9284C"/>
    <w:rsid w:val="00D92DDE"/>
    <w:rsid w:val="00D931CE"/>
    <w:rsid w:val="00D941D5"/>
    <w:rsid w:val="00D96500"/>
    <w:rsid w:val="00DA03D2"/>
    <w:rsid w:val="00DA0896"/>
    <w:rsid w:val="00DA4E9A"/>
    <w:rsid w:val="00DA641A"/>
    <w:rsid w:val="00DA7244"/>
    <w:rsid w:val="00DA75E4"/>
    <w:rsid w:val="00DB0D48"/>
    <w:rsid w:val="00DB507F"/>
    <w:rsid w:val="00DC02A9"/>
    <w:rsid w:val="00DC14F3"/>
    <w:rsid w:val="00DC3F80"/>
    <w:rsid w:val="00DC671B"/>
    <w:rsid w:val="00DD0013"/>
    <w:rsid w:val="00DD0709"/>
    <w:rsid w:val="00DD1E11"/>
    <w:rsid w:val="00DD2CED"/>
    <w:rsid w:val="00DD3EDB"/>
    <w:rsid w:val="00DD4B4F"/>
    <w:rsid w:val="00DD5B55"/>
    <w:rsid w:val="00DD6D37"/>
    <w:rsid w:val="00DE1409"/>
    <w:rsid w:val="00DE226A"/>
    <w:rsid w:val="00DE2A12"/>
    <w:rsid w:val="00DE4F04"/>
    <w:rsid w:val="00DE50CC"/>
    <w:rsid w:val="00DE5990"/>
    <w:rsid w:val="00DE5AC2"/>
    <w:rsid w:val="00DE6877"/>
    <w:rsid w:val="00DE755E"/>
    <w:rsid w:val="00DE79D3"/>
    <w:rsid w:val="00DE7E91"/>
    <w:rsid w:val="00DF1259"/>
    <w:rsid w:val="00DF1B56"/>
    <w:rsid w:val="00DF36EC"/>
    <w:rsid w:val="00DF4251"/>
    <w:rsid w:val="00DF4C52"/>
    <w:rsid w:val="00DF51EB"/>
    <w:rsid w:val="00DF6436"/>
    <w:rsid w:val="00DF6E9D"/>
    <w:rsid w:val="00DF7634"/>
    <w:rsid w:val="00DF7D45"/>
    <w:rsid w:val="00E003FF"/>
    <w:rsid w:val="00E0063D"/>
    <w:rsid w:val="00E00653"/>
    <w:rsid w:val="00E01CAD"/>
    <w:rsid w:val="00E03D82"/>
    <w:rsid w:val="00E04609"/>
    <w:rsid w:val="00E06CC3"/>
    <w:rsid w:val="00E07180"/>
    <w:rsid w:val="00E1060A"/>
    <w:rsid w:val="00E123CD"/>
    <w:rsid w:val="00E132E1"/>
    <w:rsid w:val="00E135B8"/>
    <w:rsid w:val="00E14086"/>
    <w:rsid w:val="00E148A9"/>
    <w:rsid w:val="00E211FC"/>
    <w:rsid w:val="00E21F0B"/>
    <w:rsid w:val="00E25B3B"/>
    <w:rsid w:val="00E2771F"/>
    <w:rsid w:val="00E31205"/>
    <w:rsid w:val="00E32670"/>
    <w:rsid w:val="00E338E0"/>
    <w:rsid w:val="00E37249"/>
    <w:rsid w:val="00E37662"/>
    <w:rsid w:val="00E37CB4"/>
    <w:rsid w:val="00E40A71"/>
    <w:rsid w:val="00E418C8"/>
    <w:rsid w:val="00E425CA"/>
    <w:rsid w:val="00E42956"/>
    <w:rsid w:val="00E4600C"/>
    <w:rsid w:val="00E46274"/>
    <w:rsid w:val="00E46F71"/>
    <w:rsid w:val="00E514B5"/>
    <w:rsid w:val="00E5478B"/>
    <w:rsid w:val="00E6038F"/>
    <w:rsid w:val="00E61BF8"/>
    <w:rsid w:val="00E61EE7"/>
    <w:rsid w:val="00E64856"/>
    <w:rsid w:val="00E64D1C"/>
    <w:rsid w:val="00E651A9"/>
    <w:rsid w:val="00E668A9"/>
    <w:rsid w:val="00E67303"/>
    <w:rsid w:val="00E67AED"/>
    <w:rsid w:val="00E7399B"/>
    <w:rsid w:val="00E73F28"/>
    <w:rsid w:val="00E75454"/>
    <w:rsid w:val="00E75984"/>
    <w:rsid w:val="00E77B28"/>
    <w:rsid w:val="00E77B6B"/>
    <w:rsid w:val="00E8091B"/>
    <w:rsid w:val="00E80FB8"/>
    <w:rsid w:val="00E81F6B"/>
    <w:rsid w:val="00E838FF"/>
    <w:rsid w:val="00E86885"/>
    <w:rsid w:val="00E86FE7"/>
    <w:rsid w:val="00E87423"/>
    <w:rsid w:val="00E96829"/>
    <w:rsid w:val="00E969DF"/>
    <w:rsid w:val="00E96DF7"/>
    <w:rsid w:val="00EA078A"/>
    <w:rsid w:val="00EA0DF3"/>
    <w:rsid w:val="00EA2A8D"/>
    <w:rsid w:val="00EA2BAE"/>
    <w:rsid w:val="00EA3273"/>
    <w:rsid w:val="00EA3CD1"/>
    <w:rsid w:val="00EA59CD"/>
    <w:rsid w:val="00EA6FBE"/>
    <w:rsid w:val="00EA77B3"/>
    <w:rsid w:val="00EA7E1B"/>
    <w:rsid w:val="00EB06DA"/>
    <w:rsid w:val="00EB30B7"/>
    <w:rsid w:val="00EB34A0"/>
    <w:rsid w:val="00EC0219"/>
    <w:rsid w:val="00EC0E08"/>
    <w:rsid w:val="00EC1B43"/>
    <w:rsid w:val="00EC2035"/>
    <w:rsid w:val="00EC2442"/>
    <w:rsid w:val="00EC2652"/>
    <w:rsid w:val="00EC3786"/>
    <w:rsid w:val="00EC4909"/>
    <w:rsid w:val="00EC4C59"/>
    <w:rsid w:val="00EC59BD"/>
    <w:rsid w:val="00ED1173"/>
    <w:rsid w:val="00ED12AC"/>
    <w:rsid w:val="00ED1BFF"/>
    <w:rsid w:val="00ED2708"/>
    <w:rsid w:val="00ED3B8F"/>
    <w:rsid w:val="00ED3DBF"/>
    <w:rsid w:val="00ED4E07"/>
    <w:rsid w:val="00ED519B"/>
    <w:rsid w:val="00ED53C7"/>
    <w:rsid w:val="00ED5BDE"/>
    <w:rsid w:val="00ED7DA5"/>
    <w:rsid w:val="00EE0126"/>
    <w:rsid w:val="00EE1DE5"/>
    <w:rsid w:val="00EE3B63"/>
    <w:rsid w:val="00EE4360"/>
    <w:rsid w:val="00EE4501"/>
    <w:rsid w:val="00EE4EA6"/>
    <w:rsid w:val="00EE64F2"/>
    <w:rsid w:val="00EF0B01"/>
    <w:rsid w:val="00EF2063"/>
    <w:rsid w:val="00EF23DE"/>
    <w:rsid w:val="00EF4E8B"/>
    <w:rsid w:val="00EF5009"/>
    <w:rsid w:val="00EF533B"/>
    <w:rsid w:val="00EF61E1"/>
    <w:rsid w:val="00EF6F5D"/>
    <w:rsid w:val="00EF7A00"/>
    <w:rsid w:val="00F0014D"/>
    <w:rsid w:val="00F017C0"/>
    <w:rsid w:val="00F02D22"/>
    <w:rsid w:val="00F02E39"/>
    <w:rsid w:val="00F07225"/>
    <w:rsid w:val="00F07DB5"/>
    <w:rsid w:val="00F104AB"/>
    <w:rsid w:val="00F10CB8"/>
    <w:rsid w:val="00F11BA2"/>
    <w:rsid w:val="00F12BD2"/>
    <w:rsid w:val="00F13773"/>
    <w:rsid w:val="00F13EF7"/>
    <w:rsid w:val="00F1627C"/>
    <w:rsid w:val="00F17C57"/>
    <w:rsid w:val="00F20DBA"/>
    <w:rsid w:val="00F20EB5"/>
    <w:rsid w:val="00F22CF9"/>
    <w:rsid w:val="00F24B24"/>
    <w:rsid w:val="00F25BB6"/>
    <w:rsid w:val="00F26D0B"/>
    <w:rsid w:val="00F26E64"/>
    <w:rsid w:val="00F2791B"/>
    <w:rsid w:val="00F32AF9"/>
    <w:rsid w:val="00F40B52"/>
    <w:rsid w:val="00F414C3"/>
    <w:rsid w:val="00F43455"/>
    <w:rsid w:val="00F434D2"/>
    <w:rsid w:val="00F444D0"/>
    <w:rsid w:val="00F448ED"/>
    <w:rsid w:val="00F450B3"/>
    <w:rsid w:val="00F45C92"/>
    <w:rsid w:val="00F4697C"/>
    <w:rsid w:val="00F51881"/>
    <w:rsid w:val="00F523AA"/>
    <w:rsid w:val="00F523F3"/>
    <w:rsid w:val="00F52469"/>
    <w:rsid w:val="00F528AA"/>
    <w:rsid w:val="00F52E0F"/>
    <w:rsid w:val="00F5314F"/>
    <w:rsid w:val="00F53A2D"/>
    <w:rsid w:val="00F57CC0"/>
    <w:rsid w:val="00F6114D"/>
    <w:rsid w:val="00F625B6"/>
    <w:rsid w:val="00F62635"/>
    <w:rsid w:val="00F639B9"/>
    <w:rsid w:val="00F63D37"/>
    <w:rsid w:val="00F6529B"/>
    <w:rsid w:val="00F73789"/>
    <w:rsid w:val="00F73C02"/>
    <w:rsid w:val="00F7787F"/>
    <w:rsid w:val="00F81A14"/>
    <w:rsid w:val="00F81A8B"/>
    <w:rsid w:val="00F83629"/>
    <w:rsid w:val="00F8397F"/>
    <w:rsid w:val="00F83CE0"/>
    <w:rsid w:val="00F84C48"/>
    <w:rsid w:val="00F86CAA"/>
    <w:rsid w:val="00F87A93"/>
    <w:rsid w:val="00F9067B"/>
    <w:rsid w:val="00F91D0E"/>
    <w:rsid w:val="00F92790"/>
    <w:rsid w:val="00F95236"/>
    <w:rsid w:val="00F961C1"/>
    <w:rsid w:val="00F96396"/>
    <w:rsid w:val="00FA1C0E"/>
    <w:rsid w:val="00FA223A"/>
    <w:rsid w:val="00FA2456"/>
    <w:rsid w:val="00FA5FA8"/>
    <w:rsid w:val="00FA684E"/>
    <w:rsid w:val="00FB034A"/>
    <w:rsid w:val="00FB04C5"/>
    <w:rsid w:val="00FB11E2"/>
    <w:rsid w:val="00FB1B95"/>
    <w:rsid w:val="00FB1D04"/>
    <w:rsid w:val="00FB216F"/>
    <w:rsid w:val="00FB233B"/>
    <w:rsid w:val="00FB3A98"/>
    <w:rsid w:val="00FC0A0E"/>
    <w:rsid w:val="00FC283F"/>
    <w:rsid w:val="00FC35DC"/>
    <w:rsid w:val="00FC3CC5"/>
    <w:rsid w:val="00FC3D70"/>
    <w:rsid w:val="00FC551C"/>
    <w:rsid w:val="00FC5DB2"/>
    <w:rsid w:val="00FC77BC"/>
    <w:rsid w:val="00FD027D"/>
    <w:rsid w:val="00FD1F70"/>
    <w:rsid w:val="00FD2478"/>
    <w:rsid w:val="00FD3B53"/>
    <w:rsid w:val="00FD67BA"/>
    <w:rsid w:val="00FD7C0F"/>
    <w:rsid w:val="00FE0D15"/>
    <w:rsid w:val="00FE192C"/>
    <w:rsid w:val="00FE443A"/>
    <w:rsid w:val="00FE50D0"/>
    <w:rsid w:val="00FE6237"/>
    <w:rsid w:val="00FE677C"/>
    <w:rsid w:val="00FF0107"/>
    <w:rsid w:val="00FF0148"/>
    <w:rsid w:val="00FF216B"/>
    <w:rsid w:val="00FF338B"/>
    <w:rsid w:val="00FF3D16"/>
    <w:rsid w:val="00FF3E2E"/>
    <w:rsid w:val="00FF3FB9"/>
    <w:rsid w:val="00FF3FF9"/>
    <w:rsid w:val="00FF52A2"/>
    <w:rsid w:val="00FF603A"/>
    <w:rsid w:val="00FF6ED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C014B8"/>
  <w15:docId w15:val="{7B9F93F7-15C8-496A-9FA2-EA04881A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65E"/>
    <w:pPr>
      <w:bidi/>
      <w:spacing w:after="0" w:line="240" w:lineRule="auto"/>
    </w:pPr>
    <w:rPr>
      <w:rFonts w:ascii="Times New Roman" w:eastAsia="Times New Roman" w:hAnsi="Times New Roman" w:cs="Tahoma"/>
      <w:sz w:val="20"/>
      <w:szCs w:val="24"/>
      <w:lang w:eastAsia="he-IL" w:bidi="he-IL"/>
    </w:rPr>
  </w:style>
  <w:style w:type="paragraph" w:styleId="1">
    <w:name w:val="heading 1"/>
    <w:basedOn w:val="a"/>
    <w:link w:val="10"/>
    <w:uiPriority w:val="9"/>
    <w:qFormat/>
    <w:rsid w:val="00D80D0F"/>
    <w:pPr>
      <w:bidi w:val="0"/>
      <w:spacing w:before="100" w:beforeAutospacing="1" w:after="100" w:afterAutospacing="1"/>
      <w:outlineLvl w:val="0"/>
    </w:pPr>
    <w:rPr>
      <w:rFonts w:cs="Times New Roman"/>
      <w:b/>
      <w:bCs/>
      <w:kern w:val="36"/>
      <w:sz w:val="48"/>
      <w:szCs w:val="48"/>
      <w:lang w:eastAsia="zh-CN"/>
    </w:rPr>
  </w:style>
  <w:style w:type="paragraph" w:styleId="2">
    <w:name w:val="heading 2"/>
    <w:basedOn w:val="a"/>
    <w:next w:val="a"/>
    <w:link w:val="20"/>
    <w:uiPriority w:val="9"/>
    <w:unhideWhenUsed/>
    <w:qFormat/>
    <w:rsid w:val="0076564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077615"/>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23B2"/>
    <w:rPr>
      <w:rFonts w:cs="Arial"/>
      <w:sz w:val="24"/>
      <w:szCs w:val="22"/>
    </w:rPr>
  </w:style>
  <w:style w:type="character" w:customStyle="1" w:styleId="a4">
    <w:name w:val="גוף טקסט תו"/>
    <w:basedOn w:val="a0"/>
    <w:link w:val="a3"/>
    <w:rsid w:val="00C123B2"/>
    <w:rPr>
      <w:rFonts w:ascii="Times New Roman" w:eastAsia="Times New Roman" w:hAnsi="Times New Roman" w:cs="Arial"/>
      <w:sz w:val="24"/>
      <w:lang w:eastAsia="he-IL" w:bidi="he-IL"/>
    </w:rPr>
  </w:style>
  <w:style w:type="paragraph" w:styleId="a5">
    <w:name w:val="List Paragraph"/>
    <w:basedOn w:val="a"/>
    <w:uiPriority w:val="34"/>
    <w:qFormat/>
    <w:rsid w:val="0019501A"/>
    <w:pPr>
      <w:ind w:left="720"/>
      <w:contextualSpacing/>
    </w:pPr>
  </w:style>
  <w:style w:type="paragraph" w:styleId="a6">
    <w:name w:val="Balloon Text"/>
    <w:basedOn w:val="a"/>
    <w:link w:val="a7"/>
    <w:uiPriority w:val="99"/>
    <w:semiHidden/>
    <w:unhideWhenUsed/>
    <w:rsid w:val="008919CE"/>
    <w:rPr>
      <w:rFonts w:ascii="Tahoma" w:hAnsi="Tahoma"/>
      <w:sz w:val="16"/>
      <w:szCs w:val="16"/>
    </w:rPr>
  </w:style>
  <w:style w:type="character" w:customStyle="1" w:styleId="a7">
    <w:name w:val="טקסט בלונים תו"/>
    <w:basedOn w:val="a0"/>
    <w:link w:val="a6"/>
    <w:uiPriority w:val="99"/>
    <w:semiHidden/>
    <w:rsid w:val="008919CE"/>
    <w:rPr>
      <w:rFonts w:ascii="Tahoma" w:eastAsia="Times New Roman" w:hAnsi="Tahoma" w:cs="Tahoma"/>
      <w:sz w:val="16"/>
      <w:szCs w:val="16"/>
      <w:lang w:eastAsia="he-IL" w:bidi="he-IL"/>
    </w:rPr>
  </w:style>
  <w:style w:type="character" w:customStyle="1" w:styleId="10">
    <w:name w:val="כותרת 1 תו"/>
    <w:basedOn w:val="a0"/>
    <w:link w:val="1"/>
    <w:uiPriority w:val="9"/>
    <w:rsid w:val="00D80D0F"/>
    <w:rPr>
      <w:rFonts w:ascii="Times New Roman" w:eastAsia="Times New Roman" w:hAnsi="Times New Roman" w:cs="Times New Roman"/>
      <w:b/>
      <w:bCs/>
      <w:kern w:val="36"/>
      <w:sz w:val="48"/>
      <w:szCs w:val="48"/>
      <w:lang w:eastAsia="zh-CN" w:bidi="he-IL"/>
    </w:rPr>
  </w:style>
  <w:style w:type="character" w:styleId="Hyperlink">
    <w:name w:val="Hyperlink"/>
    <w:basedOn w:val="a0"/>
    <w:uiPriority w:val="99"/>
    <w:unhideWhenUsed/>
    <w:rsid w:val="00C3072E"/>
    <w:rPr>
      <w:color w:val="0000FF" w:themeColor="hyperlink"/>
      <w:u w:val="single"/>
    </w:rPr>
  </w:style>
  <w:style w:type="paragraph" w:styleId="NormalWeb">
    <w:name w:val="Normal (Web)"/>
    <w:basedOn w:val="a"/>
    <w:uiPriority w:val="99"/>
    <w:unhideWhenUsed/>
    <w:rsid w:val="000D37A7"/>
    <w:pPr>
      <w:bidi w:val="0"/>
      <w:spacing w:before="100" w:beforeAutospacing="1" w:after="100" w:afterAutospacing="1"/>
    </w:pPr>
    <w:rPr>
      <w:rFonts w:cs="Times New Roman"/>
      <w:sz w:val="24"/>
      <w:lang w:eastAsia="en-US"/>
    </w:rPr>
  </w:style>
  <w:style w:type="paragraph" w:styleId="a8">
    <w:name w:val="header"/>
    <w:basedOn w:val="a"/>
    <w:link w:val="a9"/>
    <w:uiPriority w:val="99"/>
    <w:unhideWhenUsed/>
    <w:rsid w:val="000D37A7"/>
    <w:pPr>
      <w:tabs>
        <w:tab w:val="center" w:pos="4153"/>
        <w:tab w:val="right" w:pos="8306"/>
      </w:tabs>
      <w:spacing w:after="200" w:line="276" w:lineRule="auto"/>
    </w:pPr>
    <w:rPr>
      <w:rFonts w:ascii="Calibri" w:eastAsia="Calibri" w:hAnsi="Calibri" w:cs="Times New Roman"/>
      <w:sz w:val="22"/>
      <w:szCs w:val="22"/>
      <w:lang w:val="x-none" w:eastAsia="x-none"/>
    </w:rPr>
  </w:style>
  <w:style w:type="character" w:customStyle="1" w:styleId="a9">
    <w:name w:val="כותרת עליונה תו"/>
    <w:basedOn w:val="a0"/>
    <w:link w:val="a8"/>
    <w:uiPriority w:val="99"/>
    <w:rsid w:val="000D37A7"/>
    <w:rPr>
      <w:rFonts w:ascii="Calibri" w:eastAsia="Calibri" w:hAnsi="Calibri" w:cs="Times New Roman"/>
      <w:lang w:val="x-none" w:eastAsia="x-none" w:bidi="he-IL"/>
    </w:rPr>
  </w:style>
  <w:style w:type="character" w:styleId="aa">
    <w:name w:val="annotation reference"/>
    <w:basedOn w:val="a0"/>
    <w:uiPriority w:val="99"/>
    <w:unhideWhenUsed/>
    <w:rsid w:val="007B4161"/>
    <w:rPr>
      <w:sz w:val="16"/>
      <w:szCs w:val="16"/>
    </w:rPr>
  </w:style>
  <w:style w:type="paragraph" w:styleId="ab">
    <w:name w:val="annotation text"/>
    <w:basedOn w:val="a"/>
    <w:link w:val="ac"/>
    <w:unhideWhenUsed/>
    <w:rsid w:val="007B4161"/>
    <w:rPr>
      <w:szCs w:val="20"/>
    </w:rPr>
  </w:style>
  <w:style w:type="character" w:customStyle="1" w:styleId="ac">
    <w:name w:val="טקסט הערה תו"/>
    <w:basedOn w:val="a0"/>
    <w:link w:val="ab"/>
    <w:rsid w:val="007B4161"/>
    <w:rPr>
      <w:rFonts w:ascii="Times New Roman" w:eastAsia="Times New Roman" w:hAnsi="Times New Roman" w:cs="Tahoma"/>
      <w:sz w:val="20"/>
      <w:szCs w:val="20"/>
      <w:lang w:eastAsia="he-IL" w:bidi="he-IL"/>
    </w:rPr>
  </w:style>
  <w:style w:type="paragraph" w:styleId="ad">
    <w:name w:val="annotation subject"/>
    <w:basedOn w:val="ab"/>
    <w:next w:val="ab"/>
    <w:link w:val="ae"/>
    <w:uiPriority w:val="99"/>
    <w:semiHidden/>
    <w:unhideWhenUsed/>
    <w:rsid w:val="007B4161"/>
    <w:rPr>
      <w:b/>
      <w:bCs/>
    </w:rPr>
  </w:style>
  <w:style w:type="character" w:customStyle="1" w:styleId="ae">
    <w:name w:val="נושא הערה תו"/>
    <w:basedOn w:val="ac"/>
    <w:link w:val="ad"/>
    <w:uiPriority w:val="99"/>
    <w:semiHidden/>
    <w:rsid w:val="007B4161"/>
    <w:rPr>
      <w:rFonts w:ascii="Times New Roman" w:eastAsia="Times New Roman" w:hAnsi="Times New Roman" w:cs="Tahoma"/>
      <w:b/>
      <w:bCs/>
      <w:sz w:val="20"/>
      <w:szCs w:val="20"/>
      <w:lang w:eastAsia="he-IL" w:bidi="he-IL"/>
    </w:rPr>
  </w:style>
  <w:style w:type="paragraph" w:styleId="af">
    <w:name w:val="Date"/>
    <w:basedOn w:val="a"/>
    <w:next w:val="a"/>
    <w:link w:val="af0"/>
    <w:uiPriority w:val="99"/>
    <w:semiHidden/>
    <w:unhideWhenUsed/>
    <w:rsid w:val="00765CFC"/>
  </w:style>
  <w:style w:type="character" w:customStyle="1" w:styleId="af0">
    <w:name w:val="תאריך תו"/>
    <w:basedOn w:val="a0"/>
    <w:link w:val="af"/>
    <w:uiPriority w:val="99"/>
    <w:semiHidden/>
    <w:rsid w:val="00765CFC"/>
    <w:rPr>
      <w:rFonts w:ascii="Times New Roman" w:eastAsia="Times New Roman" w:hAnsi="Times New Roman" w:cs="Tahoma"/>
      <w:sz w:val="20"/>
      <w:szCs w:val="24"/>
      <w:lang w:eastAsia="he-IL" w:bidi="he-IL"/>
    </w:rPr>
  </w:style>
  <w:style w:type="paragraph" w:styleId="af1">
    <w:name w:val="footnote text"/>
    <w:basedOn w:val="a"/>
    <w:link w:val="af2"/>
    <w:uiPriority w:val="99"/>
    <w:semiHidden/>
    <w:unhideWhenUsed/>
    <w:rsid w:val="00EA7E1B"/>
    <w:rPr>
      <w:szCs w:val="20"/>
    </w:rPr>
  </w:style>
  <w:style w:type="character" w:customStyle="1" w:styleId="af2">
    <w:name w:val="טקסט הערת שוליים תו"/>
    <w:basedOn w:val="a0"/>
    <w:link w:val="af1"/>
    <w:uiPriority w:val="99"/>
    <w:semiHidden/>
    <w:rsid w:val="00EA7E1B"/>
    <w:rPr>
      <w:rFonts w:ascii="Times New Roman" w:eastAsia="Times New Roman" w:hAnsi="Times New Roman" w:cs="Tahoma"/>
      <w:sz w:val="20"/>
      <w:szCs w:val="20"/>
      <w:lang w:eastAsia="he-IL" w:bidi="he-IL"/>
    </w:rPr>
  </w:style>
  <w:style w:type="character" w:styleId="af3">
    <w:name w:val="footnote reference"/>
    <w:basedOn w:val="a0"/>
    <w:uiPriority w:val="99"/>
    <w:semiHidden/>
    <w:unhideWhenUsed/>
    <w:rsid w:val="00EA7E1B"/>
    <w:rPr>
      <w:vertAlign w:val="superscript"/>
    </w:rPr>
  </w:style>
  <w:style w:type="character" w:customStyle="1" w:styleId="11">
    <w:name w:val="אזכור לא מזוהה1"/>
    <w:basedOn w:val="a0"/>
    <w:uiPriority w:val="99"/>
    <w:semiHidden/>
    <w:unhideWhenUsed/>
    <w:rsid w:val="009C5247"/>
    <w:rPr>
      <w:color w:val="605E5C"/>
      <w:shd w:val="clear" w:color="auto" w:fill="E1DFDD"/>
    </w:rPr>
  </w:style>
  <w:style w:type="paragraph" w:styleId="HTML">
    <w:name w:val="HTML Preformatted"/>
    <w:basedOn w:val="a"/>
    <w:link w:val="HTML0"/>
    <w:uiPriority w:val="99"/>
    <w:semiHidden/>
    <w:unhideWhenUsed/>
    <w:rsid w:val="00B63A83"/>
    <w:rPr>
      <w:rFonts w:ascii="Consolas" w:hAnsi="Consolas"/>
      <w:szCs w:val="20"/>
    </w:rPr>
  </w:style>
  <w:style w:type="character" w:customStyle="1" w:styleId="HTML0">
    <w:name w:val="HTML מעוצב מראש תו"/>
    <w:basedOn w:val="a0"/>
    <w:link w:val="HTML"/>
    <w:uiPriority w:val="99"/>
    <w:semiHidden/>
    <w:rsid w:val="00B63A83"/>
    <w:rPr>
      <w:rFonts w:ascii="Consolas" w:eastAsia="Times New Roman" w:hAnsi="Consolas" w:cs="Tahoma"/>
      <w:sz w:val="20"/>
      <w:szCs w:val="20"/>
      <w:lang w:eastAsia="he-IL" w:bidi="he-IL"/>
    </w:rPr>
  </w:style>
  <w:style w:type="character" w:styleId="FollowedHyperlink">
    <w:name w:val="FollowedHyperlink"/>
    <w:basedOn w:val="a0"/>
    <w:uiPriority w:val="99"/>
    <w:semiHidden/>
    <w:unhideWhenUsed/>
    <w:rsid w:val="001C03DE"/>
    <w:rPr>
      <w:color w:val="800080" w:themeColor="followedHyperlink"/>
      <w:u w:val="single"/>
    </w:rPr>
  </w:style>
  <w:style w:type="character" w:customStyle="1" w:styleId="20">
    <w:name w:val="כותרת 2 תו"/>
    <w:basedOn w:val="a0"/>
    <w:link w:val="2"/>
    <w:uiPriority w:val="9"/>
    <w:rsid w:val="0076564F"/>
    <w:rPr>
      <w:rFonts w:asciiTheme="majorHAnsi" w:eastAsiaTheme="majorEastAsia" w:hAnsiTheme="majorHAnsi" w:cstheme="majorBidi"/>
      <w:color w:val="365F91" w:themeColor="accent1" w:themeShade="BF"/>
      <w:sz w:val="26"/>
      <w:szCs w:val="26"/>
      <w:lang w:eastAsia="he-IL" w:bidi="he-IL"/>
    </w:rPr>
  </w:style>
  <w:style w:type="character" w:customStyle="1" w:styleId="30">
    <w:name w:val="כותרת 3 תו"/>
    <w:basedOn w:val="a0"/>
    <w:link w:val="3"/>
    <w:uiPriority w:val="9"/>
    <w:rsid w:val="00077615"/>
    <w:rPr>
      <w:rFonts w:asciiTheme="majorHAnsi" w:eastAsiaTheme="majorEastAsia" w:hAnsiTheme="majorHAnsi" w:cstheme="majorBidi"/>
      <w:color w:val="243F60" w:themeColor="accent1" w:themeShade="7F"/>
      <w:sz w:val="24"/>
      <w:szCs w:val="24"/>
      <w:lang w:eastAsia="he-IL" w:bidi="he-IL"/>
    </w:rPr>
  </w:style>
  <w:style w:type="paragraph" w:styleId="af4">
    <w:name w:val="TOC Heading"/>
    <w:basedOn w:val="1"/>
    <w:next w:val="a"/>
    <w:uiPriority w:val="39"/>
    <w:unhideWhenUsed/>
    <w:qFormat/>
    <w:rsid w:val="00BB571D"/>
    <w:pPr>
      <w:keepNext/>
      <w:keepLines/>
      <w:bidi/>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tl/>
      <w:cs/>
      <w:lang w:eastAsia="en-US"/>
    </w:rPr>
  </w:style>
  <w:style w:type="paragraph" w:styleId="TOC1">
    <w:name w:val="toc 1"/>
    <w:basedOn w:val="a"/>
    <w:next w:val="a"/>
    <w:autoRedefine/>
    <w:uiPriority w:val="39"/>
    <w:unhideWhenUsed/>
    <w:rsid w:val="00C5717D"/>
    <w:pPr>
      <w:tabs>
        <w:tab w:val="right" w:leader="dot" w:pos="8630"/>
      </w:tabs>
      <w:bidi w:val="0"/>
      <w:spacing w:after="100"/>
      <w:jc w:val="right"/>
    </w:pPr>
  </w:style>
  <w:style w:type="paragraph" w:styleId="TOC2">
    <w:name w:val="toc 2"/>
    <w:basedOn w:val="a"/>
    <w:next w:val="a"/>
    <w:autoRedefine/>
    <w:uiPriority w:val="39"/>
    <w:unhideWhenUsed/>
    <w:rsid w:val="00BB571D"/>
    <w:pPr>
      <w:spacing w:after="100"/>
      <w:ind w:left="200"/>
    </w:pPr>
  </w:style>
  <w:style w:type="paragraph" w:styleId="TOC3">
    <w:name w:val="toc 3"/>
    <w:basedOn w:val="a"/>
    <w:next w:val="a"/>
    <w:autoRedefine/>
    <w:uiPriority w:val="39"/>
    <w:unhideWhenUsed/>
    <w:rsid w:val="00BB571D"/>
    <w:pPr>
      <w:spacing w:after="100"/>
      <w:ind w:left="400"/>
    </w:pPr>
  </w:style>
  <w:style w:type="paragraph" w:styleId="af5">
    <w:name w:val="footer"/>
    <w:basedOn w:val="a"/>
    <w:link w:val="af6"/>
    <w:uiPriority w:val="99"/>
    <w:unhideWhenUsed/>
    <w:rsid w:val="00255D23"/>
    <w:pPr>
      <w:tabs>
        <w:tab w:val="center" w:pos="4153"/>
        <w:tab w:val="right" w:pos="8306"/>
      </w:tabs>
    </w:pPr>
  </w:style>
  <w:style w:type="character" w:customStyle="1" w:styleId="af6">
    <w:name w:val="כותרת תחתונה תו"/>
    <w:basedOn w:val="a0"/>
    <w:link w:val="af5"/>
    <w:uiPriority w:val="99"/>
    <w:rsid w:val="00255D23"/>
    <w:rPr>
      <w:rFonts w:ascii="Times New Roman" w:eastAsia="Times New Roman" w:hAnsi="Times New Roman" w:cs="Tahoma"/>
      <w:sz w:val="20"/>
      <w:szCs w:val="24"/>
      <w:lang w:eastAsia="he-IL" w:bidi="he-IL"/>
    </w:rPr>
  </w:style>
  <w:style w:type="character" w:styleId="af7">
    <w:name w:val="Emphasis"/>
    <w:basedOn w:val="a0"/>
    <w:uiPriority w:val="20"/>
    <w:qFormat/>
    <w:rsid w:val="00FB11E2"/>
    <w:rPr>
      <w:i/>
      <w:iCs/>
    </w:rPr>
  </w:style>
  <w:style w:type="table" w:styleId="af8">
    <w:name w:val="Table Grid"/>
    <w:basedOn w:val="a1"/>
    <w:rsid w:val="00F523AA"/>
    <w:pPr>
      <w:spacing w:after="0" w:line="240" w:lineRule="auto"/>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C327BD"/>
    <w:pPr>
      <w:spacing w:after="0" w:line="240" w:lineRule="auto"/>
    </w:pPr>
    <w:rPr>
      <w:rFonts w:eastAsiaTheme="minorHAnsi"/>
      <w:lang w:bidi="he-IL"/>
    </w:rPr>
  </w:style>
  <w:style w:type="character" w:customStyle="1" w:styleId="21">
    <w:name w:val="אזכור לא מזוהה2"/>
    <w:basedOn w:val="a0"/>
    <w:uiPriority w:val="99"/>
    <w:semiHidden/>
    <w:unhideWhenUsed/>
    <w:rsid w:val="00F528AA"/>
    <w:rPr>
      <w:color w:val="605E5C"/>
      <w:shd w:val="clear" w:color="auto" w:fill="E1DFDD"/>
    </w:rPr>
  </w:style>
  <w:style w:type="character" w:customStyle="1" w:styleId="ts-alignment-element">
    <w:name w:val="ts-alignment-element"/>
    <w:basedOn w:val="a0"/>
    <w:rsid w:val="00F91D0E"/>
  </w:style>
  <w:style w:type="character" w:customStyle="1" w:styleId="ts-alignment-element-highlighted">
    <w:name w:val="ts-alignment-element-highlighted"/>
    <w:basedOn w:val="a0"/>
    <w:rsid w:val="00F91D0E"/>
  </w:style>
  <w:style w:type="paragraph" w:customStyle="1" w:styleId="andiruns">
    <w:name w:val="andiruns"/>
    <w:basedOn w:val="a"/>
    <w:rsid w:val="00FA5FA8"/>
    <w:pPr>
      <w:bidi w:val="0"/>
      <w:spacing w:before="100" w:beforeAutospacing="1" w:after="100" w:afterAutospacing="1"/>
    </w:pPr>
    <w:rPr>
      <w:rFonts w:cs="Times New Roman"/>
      <w:sz w:val="24"/>
      <w:lang w:eastAsia="en-US"/>
    </w:rPr>
  </w:style>
  <w:style w:type="character" w:styleId="afa">
    <w:name w:val="Strong"/>
    <w:basedOn w:val="a0"/>
    <w:uiPriority w:val="22"/>
    <w:qFormat/>
    <w:rsid w:val="00FA5FA8"/>
    <w:rPr>
      <w:b/>
      <w:bCs/>
    </w:rPr>
  </w:style>
  <w:style w:type="character" w:styleId="afb">
    <w:name w:val="Unresolved Mention"/>
    <w:basedOn w:val="a0"/>
    <w:uiPriority w:val="99"/>
    <w:semiHidden/>
    <w:unhideWhenUsed/>
    <w:rsid w:val="002218C0"/>
    <w:rPr>
      <w:color w:val="605E5C"/>
      <w:shd w:val="clear" w:color="auto" w:fill="E1DFDD"/>
    </w:rPr>
  </w:style>
  <w:style w:type="paragraph" w:styleId="22">
    <w:name w:val="Body Text 2"/>
    <w:basedOn w:val="a"/>
    <w:link w:val="23"/>
    <w:uiPriority w:val="99"/>
    <w:unhideWhenUsed/>
    <w:rsid w:val="00F63D37"/>
    <w:pPr>
      <w:spacing w:after="120" w:line="480" w:lineRule="auto"/>
    </w:pPr>
  </w:style>
  <w:style w:type="character" w:customStyle="1" w:styleId="23">
    <w:name w:val="גוף טקסט 2 תו"/>
    <w:basedOn w:val="a0"/>
    <w:link w:val="22"/>
    <w:uiPriority w:val="99"/>
    <w:rsid w:val="00F63D37"/>
    <w:rPr>
      <w:rFonts w:ascii="Times New Roman" w:eastAsia="Times New Roman" w:hAnsi="Times New Roman" w:cs="Tahoma"/>
      <w:sz w:val="20"/>
      <w:szCs w:val="24"/>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8601">
      <w:bodyDiv w:val="1"/>
      <w:marLeft w:val="0"/>
      <w:marRight w:val="0"/>
      <w:marTop w:val="0"/>
      <w:marBottom w:val="0"/>
      <w:divBdr>
        <w:top w:val="none" w:sz="0" w:space="0" w:color="auto"/>
        <w:left w:val="none" w:sz="0" w:space="0" w:color="auto"/>
        <w:bottom w:val="none" w:sz="0" w:space="0" w:color="auto"/>
        <w:right w:val="none" w:sz="0" w:space="0" w:color="auto"/>
      </w:divBdr>
    </w:div>
    <w:div w:id="252931910">
      <w:bodyDiv w:val="1"/>
      <w:marLeft w:val="0"/>
      <w:marRight w:val="0"/>
      <w:marTop w:val="0"/>
      <w:marBottom w:val="0"/>
      <w:divBdr>
        <w:top w:val="none" w:sz="0" w:space="0" w:color="auto"/>
        <w:left w:val="none" w:sz="0" w:space="0" w:color="auto"/>
        <w:bottom w:val="none" w:sz="0" w:space="0" w:color="auto"/>
        <w:right w:val="none" w:sz="0" w:space="0" w:color="auto"/>
      </w:divBdr>
    </w:div>
    <w:div w:id="333919870">
      <w:bodyDiv w:val="1"/>
      <w:marLeft w:val="0"/>
      <w:marRight w:val="0"/>
      <w:marTop w:val="0"/>
      <w:marBottom w:val="0"/>
      <w:divBdr>
        <w:top w:val="none" w:sz="0" w:space="0" w:color="auto"/>
        <w:left w:val="none" w:sz="0" w:space="0" w:color="auto"/>
        <w:bottom w:val="none" w:sz="0" w:space="0" w:color="auto"/>
        <w:right w:val="none" w:sz="0" w:space="0" w:color="auto"/>
      </w:divBdr>
    </w:div>
    <w:div w:id="543251710">
      <w:bodyDiv w:val="1"/>
      <w:marLeft w:val="0"/>
      <w:marRight w:val="0"/>
      <w:marTop w:val="0"/>
      <w:marBottom w:val="0"/>
      <w:divBdr>
        <w:top w:val="none" w:sz="0" w:space="0" w:color="auto"/>
        <w:left w:val="none" w:sz="0" w:space="0" w:color="auto"/>
        <w:bottom w:val="none" w:sz="0" w:space="0" w:color="auto"/>
        <w:right w:val="none" w:sz="0" w:space="0" w:color="auto"/>
      </w:divBdr>
    </w:div>
    <w:div w:id="560680595">
      <w:bodyDiv w:val="1"/>
      <w:marLeft w:val="0"/>
      <w:marRight w:val="0"/>
      <w:marTop w:val="0"/>
      <w:marBottom w:val="0"/>
      <w:divBdr>
        <w:top w:val="none" w:sz="0" w:space="0" w:color="auto"/>
        <w:left w:val="none" w:sz="0" w:space="0" w:color="auto"/>
        <w:bottom w:val="none" w:sz="0" w:space="0" w:color="auto"/>
        <w:right w:val="none" w:sz="0" w:space="0" w:color="auto"/>
      </w:divBdr>
    </w:div>
    <w:div w:id="575407458">
      <w:bodyDiv w:val="1"/>
      <w:marLeft w:val="0"/>
      <w:marRight w:val="0"/>
      <w:marTop w:val="0"/>
      <w:marBottom w:val="0"/>
      <w:divBdr>
        <w:top w:val="none" w:sz="0" w:space="0" w:color="auto"/>
        <w:left w:val="none" w:sz="0" w:space="0" w:color="auto"/>
        <w:bottom w:val="none" w:sz="0" w:space="0" w:color="auto"/>
        <w:right w:val="none" w:sz="0" w:space="0" w:color="auto"/>
      </w:divBdr>
      <w:divsChild>
        <w:div w:id="1157917037">
          <w:marLeft w:val="0"/>
          <w:marRight w:val="0"/>
          <w:marTop w:val="0"/>
          <w:marBottom w:val="0"/>
          <w:divBdr>
            <w:top w:val="none" w:sz="0" w:space="0" w:color="auto"/>
            <w:left w:val="none" w:sz="0" w:space="0" w:color="auto"/>
            <w:bottom w:val="none" w:sz="0" w:space="0" w:color="auto"/>
            <w:right w:val="none" w:sz="0" w:space="0" w:color="auto"/>
          </w:divBdr>
          <w:divsChild>
            <w:div w:id="1122764879">
              <w:marLeft w:val="0"/>
              <w:marRight w:val="0"/>
              <w:marTop w:val="0"/>
              <w:marBottom w:val="0"/>
              <w:divBdr>
                <w:top w:val="none" w:sz="0" w:space="0" w:color="auto"/>
                <w:left w:val="none" w:sz="0" w:space="0" w:color="auto"/>
                <w:bottom w:val="none" w:sz="0" w:space="0" w:color="auto"/>
                <w:right w:val="none" w:sz="0" w:space="0" w:color="auto"/>
              </w:divBdr>
              <w:divsChild>
                <w:div w:id="549071306">
                  <w:marLeft w:val="0"/>
                  <w:marRight w:val="0"/>
                  <w:marTop w:val="0"/>
                  <w:marBottom w:val="0"/>
                  <w:divBdr>
                    <w:top w:val="none" w:sz="0" w:space="0" w:color="auto"/>
                    <w:left w:val="none" w:sz="0" w:space="0" w:color="auto"/>
                    <w:bottom w:val="none" w:sz="0" w:space="0" w:color="auto"/>
                    <w:right w:val="none" w:sz="0" w:space="0" w:color="auto"/>
                  </w:divBdr>
                  <w:divsChild>
                    <w:div w:id="128864176">
                      <w:marLeft w:val="0"/>
                      <w:marRight w:val="0"/>
                      <w:marTop w:val="0"/>
                      <w:marBottom w:val="0"/>
                      <w:divBdr>
                        <w:top w:val="none" w:sz="0" w:space="0" w:color="auto"/>
                        <w:left w:val="none" w:sz="0" w:space="0" w:color="auto"/>
                        <w:bottom w:val="none" w:sz="0" w:space="0" w:color="auto"/>
                        <w:right w:val="none" w:sz="0" w:space="0" w:color="auto"/>
                      </w:divBdr>
                      <w:divsChild>
                        <w:div w:id="2123765972">
                          <w:marLeft w:val="0"/>
                          <w:marRight w:val="0"/>
                          <w:marTop w:val="0"/>
                          <w:marBottom w:val="0"/>
                          <w:divBdr>
                            <w:top w:val="none" w:sz="0" w:space="0" w:color="auto"/>
                            <w:left w:val="none" w:sz="0" w:space="0" w:color="auto"/>
                            <w:bottom w:val="none" w:sz="0" w:space="0" w:color="auto"/>
                            <w:right w:val="none" w:sz="0" w:space="0" w:color="auto"/>
                          </w:divBdr>
                          <w:divsChild>
                            <w:div w:id="60057484">
                              <w:marLeft w:val="0"/>
                              <w:marRight w:val="0"/>
                              <w:marTop w:val="0"/>
                              <w:marBottom w:val="0"/>
                              <w:divBdr>
                                <w:top w:val="none" w:sz="0" w:space="0" w:color="auto"/>
                                <w:left w:val="none" w:sz="0" w:space="0" w:color="auto"/>
                                <w:bottom w:val="none" w:sz="0" w:space="0" w:color="auto"/>
                                <w:right w:val="none" w:sz="0" w:space="0" w:color="auto"/>
                              </w:divBdr>
                              <w:divsChild>
                                <w:div w:id="1880360987">
                                  <w:marLeft w:val="0"/>
                                  <w:marRight w:val="0"/>
                                  <w:marTop w:val="0"/>
                                  <w:marBottom w:val="0"/>
                                  <w:divBdr>
                                    <w:top w:val="none" w:sz="0" w:space="0" w:color="auto"/>
                                    <w:left w:val="none" w:sz="0" w:space="0" w:color="auto"/>
                                    <w:bottom w:val="none" w:sz="0" w:space="0" w:color="auto"/>
                                    <w:right w:val="none" w:sz="0" w:space="0" w:color="auto"/>
                                  </w:divBdr>
                                  <w:divsChild>
                                    <w:div w:id="591161708">
                                      <w:marLeft w:val="0"/>
                                      <w:marRight w:val="0"/>
                                      <w:marTop w:val="0"/>
                                      <w:marBottom w:val="0"/>
                                      <w:divBdr>
                                        <w:top w:val="none" w:sz="0" w:space="0" w:color="auto"/>
                                        <w:left w:val="none" w:sz="0" w:space="0" w:color="auto"/>
                                        <w:bottom w:val="none" w:sz="0" w:space="0" w:color="auto"/>
                                        <w:right w:val="none" w:sz="0" w:space="0" w:color="auto"/>
                                      </w:divBdr>
                                      <w:divsChild>
                                        <w:div w:id="1874803146">
                                          <w:marLeft w:val="0"/>
                                          <w:marRight w:val="0"/>
                                          <w:marTop w:val="0"/>
                                          <w:marBottom w:val="0"/>
                                          <w:divBdr>
                                            <w:top w:val="none" w:sz="0" w:space="0" w:color="auto"/>
                                            <w:left w:val="none" w:sz="0" w:space="0" w:color="auto"/>
                                            <w:bottom w:val="none" w:sz="0" w:space="0" w:color="auto"/>
                                            <w:right w:val="none" w:sz="0" w:space="0" w:color="auto"/>
                                          </w:divBdr>
                                          <w:divsChild>
                                            <w:div w:id="1868563636">
                                              <w:marLeft w:val="0"/>
                                              <w:marRight w:val="0"/>
                                              <w:marTop w:val="0"/>
                                              <w:marBottom w:val="0"/>
                                              <w:divBdr>
                                                <w:top w:val="none" w:sz="0" w:space="0" w:color="auto"/>
                                                <w:left w:val="none" w:sz="0" w:space="0" w:color="auto"/>
                                                <w:bottom w:val="none" w:sz="0" w:space="0" w:color="auto"/>
                                                <w:right w:val="none" w:sz="0" w:space="0" w:color="auto"/>
                                              </w:divBdr>
                                              <w:divsChild>
                                                <w:div w:id="567494113">
                                                  <w:marLeft w:val="0"/>
                                                  <w:marRight w:val="0"/>
                                                  <w:marTop w:val="0"/>
                                                  <w:marBottom w:val="0"/>
                                                  <w:divBdr>
                                                    <w:top w:val="none" w:sz="0" w:space="0" w:color="auto"/>
                                                    <w:left w:val="none" w:sz="0" w:space="0" w:color="auto"/>
                                                    <w:bottom w:val="none" w:sz="0" w:space="0" w:color="auto"/>
                                                    <w:right w:val="none" w:sz="0" w:space="0" w:color="auto"/>
                                                  </w:divBdr>
                                                  <w:divsChild>
                                                    <w:div w:id="975112667">
                                                      <w:marLeft w:val="0"/>
                                                      <w:marRight w:val="0"/>
                                                      <w:marTop w:val="0"/>
                                                      <w:marBottom w:val="0"/>
                                                      <w:divBdr>
                                                        <w:top w:val="none" w:sz="0" w:space="0" w:color="auto"/>
                                                        <w:left w:val="none" w:sz="0" w:space="0" w:color="auto"/>
                                                        <w:bottom w:val="none" w:sz="0" w:space="0" w:color="auto"/>
                                                        <w:right w:val="none" w:sz="0" w:space="0" w:color="auto"/>
                                                      </w:divBdr>
                                                      <w:divsChild>
                                                        <w:div w:id="98645798">
                                                          <w:marLeft w:val="0"/>
                                                          <w:marRight w:val="0"/>
                                                          <w:marTop w:val="0"/>
                                                          <w:marBottom w:val="0"/>
                                                          <w:divBdr>
                                                            <w:top w:val="none" w:sz="0" w:space="0" w:color="auto"/>
                                                            <w:left w:val="none" w:sz="0" w:space="0" w:color="auto"/>
                                                            <w:bottom w:val="none" w:sz="0" w:space="0" w:color="auto"/>
                                                            <w:right w:val="none" w:sz="0" w:space="0" w:color="auto"/>
                                                          </w:divBdr>
                                                          <w:divsChild>
                                                            <w:div w:id="46014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6498439">
      <w:bodyDiv w:val="1"/>
      <w:marLeft w:val="0"/>
      <w:marRight w:val="0"/>
      <w:marTop w:val="0"/>
      <w:marBottom w:val="0"/>
      <w:divBdr>
        <w:top w:val="none" w:sz="0" w:space="0" w:color="auto"/>
        <w:left w:val="none" w:sz="0" w:space="0" w:color="auto"/>
        <w:bottom w:val="none" w:sz="0" w:space="0" w:color="auto"/>
        <w:right w:val="none" w:sz="0" w:space="0" w:color="auto"/>
      </w:divBdr>
      <w:divsChild>
        <w:div w:id="1711998764">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622805326">
      <w:bodyDiv w:val="1"/>
      <w:marLeft w:val="0"/>
      <w:marRight w:val="0"/>
      <w:marTop w:val="0"/>
      <w:marBottom w:val="0"/>
      <w:divBdr>
        <w:top w:val="none" w:sz="0" w:space="0" w:color="auto"/>
        <w:left w:val="none" w:sz="0" w:space="0" w:color="auto"/>
        <w:bottom w:val="none" w:sz="0" w:space="0" w:color="auto"/>
        <w:right w:val="none" w:sz="0" w:space="0" w:color="auto"/>
      </w:divBdr>
    </w:div>
    <w:div w:id="650330843">
      <w:bodyDiv w:val="1"/>
      <w:marLeft w:val="0"/>
      <w:marRight w:val="0"/>
      <w:marTop w:val="0"/>
      <w:marBottom w:val="0"/>
      <w:divBdr>
        <w:top w:val="none" w:sz="0" w:space="0" w:color="auto"/>
        <w:left w:val="none" w:sz="0" w:space="0" w:color="auto"/>
        <w:bottom w:val="none" w:sz="0" w:space="0" w:color="auto"/>
        <w:right w:val="none" w:sz="0" w:space="0" w:color="auto"/>
      </w:divBdr>
    </w:div>
    <w:div w:id="786700569">
      <w:bodyDiv w:val="1"/>
      <w:marLeft w:val="0"/>
      <w:marRight w:val="0"/>
      <w:marTop w:val="0"/>
      <w:marBottom w:val="0"/>
      <w:divBdr>
        <w:top w:val="none" w:sz="0" w:space="0" w:color="auto"/>
        <w:left w:val="none" w:sz="0" w:space="0" w:color="auto"/>
        <w:bottom w:val="none" w:sz="0" w:space="0" w:color="auto"/>
        <w:right w:val="none" w:sz="0" w:space="0" w:color="auto"/>
      </w:divBdr>
    </w:div>
    <w:div w:id="801189983">
      <w:bodyDiv w:val="1"/>
      <w:marLeft w:val="0"/>
      <w:marRight w:val="0"/>
      <w:marTop w:val="0"/>
      <w:marBottom w:val="0"/>
      <w:divBdr>
        <w:top w:val="none" w:sz="0" w:space="0" w:color="auto"/>
        <w:left w:val="none" w:sz="0" w:space="0" w:color="auto"/>
        <w:bottom w:val="none" w:sz="0" w:space="0" w:color="auto"/>
        <w:right w:val="none" w:sz="0" w:space="0" w:color="auto"/>
      </w:divBdr>
    </w:div>
    <w:div w:id="849032298">
      <w:bodyDiv w:val="1"/>
      <w:marLeft w:val="0"/>
      <w:marRight w:val="0"/>
      <w:marTop w:val="0"/>
      <w:marBottom w:val="0"/>
      <w:divBdr>
        <w:top w:val="none" w:sz="0" w:space="0" w:color="auto"/>
        <w:left w:val="none" w:sz="0" w:space="0" w:color="auto"/>
        <w:bottom w:val="none" w:sz="0" w:space="0" w:color="auto"/>
        <w:right w:val="none" w:sz="0" w:space="0" w:color="auto"/>
      </w:divBdr>
    </w:div>
    <w:div w:id="877280873">
      <w:bodyDiv w:val="1"/>
      <w:marLeft w:val="0"/>
      <w:marRight w:val="0"/>
      <w:marTop w:val="0"/>
      <w:marBottom w:val="0"/>
      <w:divBdr>
        <w:top w:val="none" w:sz="0" w:space="0" w:color="auto"/>
        <w:left w:val="none" w:sz="0" w:space="0" w:color="auto"/>
        <w:bottom w:val="none" w:sz="0" w:space="0" w:color="auto"/>
        <w:right w:val="none" w:sz="0" w:space="0" w:color="auto"/>
      </w:divBdr>
    </w:div>
    <w:div w:id="910967746">
      <w:bodyDiv w:val="1"/>
      <w:marLeft w:val="0"/>
      <w:marRight w:val="0"/>
      <w:marTop w:val="0"/>
      <w:marBottom w:val="0"/>
      <w:divBdr>
        <w:top w:val="none" w:sz="0" w:space="0" w:color="auto"/>
        <w:left w:val="none" w:sz="0" w:space="0" w:color="auto"/>
        <w:bottom w:val="none" w:sz="0" w:space="0" w:color="auto"/>
        <w:right w:val="none" w:sz="0" w:space="0" w:color="auto"/>
      </w:divBdr>
      <w:divsChild>
        <w:div w:id="335117339">
          <w:marLeft w:val="0"/>
          <w:marRight w:val="0"/>
          <w:marTop w:val="0"/>
          <w:marBottom w:val="0"/>
          <w:divBdr>
            <w:top w:val="none" w:sz="0" w:space="0" w:color="auto"/>
            <w:left w:val="none" w:sz="0" w:space="0" w:color="auto"/>
            <w:bottom w:val="none" w:sz="0" w:space="0" w:color="auto"/>
            <w:right w:val="none" w:sz="0" w:space="0" w:color="auto"/>
          </w:divBdr>
        </w:div>
        <w:div w:id="1154565294">
          <w:marLeft w:val="0"/>
          <w:marRight w:val="0"/>
          <w:marTop w:val="0"/>
          <w:marBottom w:val="0"/>
          <w:divBdr>
            <w:top w:val="none" w:sz="0" w:space="0" w:color="auto"/>
            <w:left w:val="none" w:sz="0" w:space="0" w:color="auto"/>
            <w:bottom w:val="none" w:sz="0" w:space="0" w:color="auto"/>
            <w:right w:val="none" w:sz="0" w:space="0" w:color="auto"/>
          </w:divBdr>
        </w:div>
        <w:div w:id="1958097573">
          <w:marLeft w:val="0"/>
          <w:marRight w:val="0"/>
          <w:marTop w:val="0"/>
          <w:marBottom w:val="0"/>
          <w:divBdr>
            <w:top w:val="none" w:sz="0" w:space="0" w:color="auto"/>
            <w:left w:val="none" w:sz="0" w:space="0" w:color="auto"/>
            <w:bottom w:val="none" w:sz="0" w:space="0" w:color="auto"/>
            <w:right w:val="none" w:sz="0" w:space="0" w:color="auto"/>
          </w:divBdr>
        </w:div>
        <w:div w:id="186411561">
          <w:marLeft w:val="0"/>
          <w:marRight w:val="0"/>
          <w:marTop w:val="0"/>
          <w:marBottom w:val="0"/>
          <w:divBdr>
            <w:top w:val="none" w:sz="0" w:space="0" w:color="auto"/>
            <w:left w:val="none" w:sz="0" w:space="0" w:color="auto"/>
            <w:bottom w:val="none" w:sz="0" w:space="0" w:color="auto"/>
            <w:right w:val="none" w:sz="0" w:space="0" w:color="auto"/>
          </w:divBdr>
        </w:div>
        <w:div w:id="1414208252">
          <w:marLeft w:val="0"/>
          <w:marRight w:val="0"/>
          <w:marTop w:val="0"/>
          <w:marBottom w:val="0"/>
          <w:divBdr>
            <w:top w:val="none" w:sz="0" w:space="0" w:color="auto"/>
            <w:left w:val="none" w:sz="0" w:space="0" w:color="auto"/>
            <w:bottom w:val="none" w:sz="0" w:space="0" w:color="auto"/>
            <w:right w:val="none" w:sz="0" w:space="0" w:color="auto"/>
          </w:divBdr>
        </w:div>
        <w:div w:id="1218662359">
          <w:marLeft w:val="0"/>
          <w:marRight w:val="0"/>
          <w:marTop w:val="0"/>
          <w:marBottom w:val="0"/>
          <w:divBdr>
            <w:top w:val="none" w:sz="0" w:space="0" w:color="auto"/>
            <w:left w:val="none" w:sz="0" w:space="0" w:color="auto"/>
            <w:bottom w:val="none" w:sz="0" w:space="0" w:color="auto"/>
            <w:right w:val="none" w:sz="0" w:space="0" w:color="auto"/>
          </w:divBdr>
        </w:div>
        <w:div w:id="438378593">
          <w:marLeft w:val="0"/>
          <w:marRight w:val="0"/>
          <w:marTop w:val="0"/>
          <w:marBottom w:val="0"/>
          <w:divBdr>
            <w:top w:val="none" w:sz="0" w:space="0" w:color="auto"/>
            <w:left w:val="none" w:sz="0" w:space="0" w:color="auto"/>
            <w:bottom w:val="none" w:sz="0" w:space="0" w:color="auto"/>
            <w:right w:val="none" w:sz="0" w:space="0" w:color="auto"/>
          </w:divBdr>
        </w:div>
        <w:div w:id="887496519">
          <w:marLeft w:val="0"/>
          <w:marRight w:val="0"/>
          <w:marTop w:val="0"/>
          <w:marBottom w:val="0"/>
          <w:divBdr>
            <w:top w:val="none" w:sz="0" w:space="0" w:color="auto"/>
            <w:left w:val="none" w:sz="0" w:space="0" w:color="auto"/>
            <w:bottom w:val="none" w:sz="0" w:space="0" w:color="auto"/>
            <w:right w:val="none" w:sz="0" w:space="0" w:color="auto"/>
          </w:divBdr>
        </w:div>
        <w:div w:id="1827357394">
          <w:marLeft w:val="0"/>
          <w:marRight w:val="0"/>
          <w:marTop w:val="0"/>
          <w:marBottom w:val="0"/>
          <w:divBdr>
            <w:top w:val="none" w:sz="0" w:space="0" w:color="auto"/>
            <w:left w:val="none" w:sz="0" w:space="0" w:color="auto"/>
            <w:bottom w:val="none" w:sz="0" w:space="0" w:color="auto"/>
            <w:right w:val="none" w:sz="0" w:space="0" w:color="auto"/>
          </w:divBdr>
        </w:div>
        <w:div w:id="489104274">
          <w:marLeft w:val="0"/>
          <w:marRight w:val="0"/>
          <w:marTop w:val="0"/>
          <w:marBottom w:val="0"/>
          <w:divBdr>
            <w:top w:val="none" w:sz="0" w:space="0" w:color="auto"/>
            <w:left w:val="none" w:sz="0" w:space="0" w:color="auto"/>
            <w:bottom w:val="none" w:sz="0" w:space="0" w:color="auto"/>
            <w:right w:val="none" w:sz="0" w:space="0" w:color="auto"/>
          </w:divBdr>
        </w:div>
        <w:div w:id="543952088">
          <w:marLeft w:val="0"/>
          <w:marRight w:val="0"/>
          <w:marTop w:val="0"/>
          <w:marBottom w:val="0"/>
          <w:divBdr>
            <w:top w:val="none" w:sz="0" w:space="0" w:color="auto"/>
            <w:left w:val="none" w:sz="0" w:space="0" w:color="auto"/>
            <w:bottom w:val="none" w:sz="0" w:space="0" w:color="auto"/>
            <w:right w:val="none" w:sz="0" w:space="0" w:color="auto"/>
          </w:divBdr>
        </w:div>
        <w:div w:id="1331562013">
          <w:marLeft w:val="0"/>
          <w:marRight w:val="0"/>
          <w:marTop w:val="0"/>
          <w:marBottom w:val="0"/>
          <w:divBdr>
            <w:top w:val="none" w:sz="0" w:space="0" w:color="auto"/>
            <w:left w:val="none" w:sz="0" w:space="0" w:color="auto"/>
            <w:bottom w:val="none" w:sz="0" w:space="0" w:color="auto"/>
            <w:right w:val="none" w:sz="0" w:space="0" w:color="auto"/>
          </w:divBdr>
        </w:div>
        <w:div w:id="260769615">
          <w:marLeft w:val="0"/>
          <w:marRight w:val="0"/>
          <w:marTop w:val="0"/>
          <w:marBottom w:val="0"/>
          <w:divBdr>
            <w:top w:val="none" w:sz="0" w:space="0" w:color="auto"/>
            <w:left w:val="none" w:sz="0" w:space="0" w:color="auto"/>
            <w:bottom w:val="none" w:sz="0" w:space="0" w:color="auto"/>
            <w:right w:val="none" w:sz="0" w:space="0" w:color="auto"/>
          </w:divBdr>
        </w:div>
        <w:div w:id="1501698692">
          <w:marLeft w:val="0"/>
          <w:marRight w:val="0"/>
          <w:marTop w:val="0"/>
          <w:marBottom w:val="0"/>
          <w:divBdr>
            <w:top w:val="none" w:sz="0" w:space="0" w:color="auto"/>
            <w:left w:val="none" w:sz="0" w:space="0" w:color="auto"/>
            <w:bottom w:val="none" w:sz="0" w:space="0" w:color="auto"/>
            <w:right w:val="none" w:sz="0" w:space="0" w:color="auto"/>
          </w:divBdr>
        </w:div>
        <w:div w:id="1372849027">
          <w:marLeft w:val="0"/>
          <w:marRight w:val="0"/>
          <w:marTop w:val="0"/>
          <w:marBottom w:val="0"/>
          <w:divBdr>
            <w:top w:val="none" w:sz="0" w:space="0" w:color="auto"/>
            <w:left w:val="none" w:sz="0" w:space="0" w:color="auto"/>
            <w:bottom w:val="none" w:sz="0" w:space="0" w:color="auto"/>
            <w:right w:val="none" w:sz="0" w:space="0" w:color="auto"/>
          </w:divBdr>
        </w:div>
        <w:div w:id="1176384759">
          <w:marLeft w:val="0"/>
          <w:marRight w:val="0"/>
          <w:marTop w:val="0"/>
          <w:marBottom w:val="0"/>
          <w:divBdr>
            <w:top w:val="none" w:sz="0" w:space="0" w:color="auto"/>
            <w:left w:val="none" w:sz="0" w:space="0" w:color="auto"/>
            <w:bottom w:val="none" w:sz="0" w:space="0" w:color="auto"/>
            <w:right w:val="none" w:sz="0" w:space="0" w:color="auto"/>
          </w:divBdr>
        </w:div>
        <w:div w:id="35937414">
          <w:marLeft w:val="0"/>
          <w:marRight w:val="0"/>
          <w:marTop w:val="0"/>
          <w:marBottom w:val="0"/>
          <w:divBdr>
            <w:top w:val="none" w:sz="0" w:space="0" w:color="auto"/>
            <w:left w:val="none" w:sz="0" w:space="0" w:color="auto"/>
            <w:bottom w:val="none" w:sz="0" w:space="0" w:color="auto"/>
            <w:right w:val="none" w:sz="0" w:space="0" w:color="auto"/>
          </w:divBdr>
        </w:div>
        <w:div w:id="387149304">
          <w:marLeft w:val="0"/>
          <w:marRight w:val="0"/>
          <w:marTop w:val="0"/>
          <w:marBottom w:val="0"/>
          <w:divBdr>
            <w:top w:val="none" w:sz="0" w:space="0" w:color="auto"/>
            <w:left w:val="none" w:sz="0" w:space="0" w:color="auto"/>
            <w:bottom w:val="none" w:sz="0" w:space="0" w:color="auto"/>
            <w:right w:val="none" w:sz="0" w:space="0" w:color="auto"/>
          </w:divBdr>
        </w:div>
        <w:div w:id="1704094581">
          <w:marLeft w:val="0"/>
          <w:marRight w:val="0"/>
          <w:marTop w:val="0"/>
          <w:marBottom w:val="0"/>
          <w:divBdr>
            <w:top w:val="none" w:sz="0" w:space="0" w:color="auto"/>
            <w:left w:val="none" w:sz="0" w:space="0" w:color="auto"/>
            <w:bottom w:val="none" w:sz="0" w:space="0" w:color="auto"/>
            <w:right w:val="none" w:sz="0" w:space="0" w:color="auto"/>
          </w:divBdr>
        </w:div>
        <w:div w:id="84543701">
          <w:marLeft w:val="0"/>
          <w:marRight w:val="0"/>
          <w:marTop w:val="0"/>
          <w:marBottom w:val="0"/>
          <w:divBdr>
            <w:top w:val="none" w:sz="0" w:space="0" w:color="auto"/>
            <w:left w:val="none" w:sz="0" w:space="0" w:color="auto"/>
            <w:bottom w:val="none" w:sz="0" w:space="0" w:color="auto"/>
            <w:right w:val="none" w:sz="0" w:space="0" w:color="auto"/>
          </w:divBdr>
        </w:div>
        <w:div w:id="1655724199">
          <w:marLeft w:val="0"/>
          <w:marRight w:val="0"/>
          <w:marTop w:val="0"/>
          <w:marBottom w:val="0"/>
          <w:divBdr>
            <w:top w:val="none" w:sz="0" w:space="0" w:color="auto"/>
            <w:left w:val="none" w:sz="0" w:space="0" w:color="auto"/>
            <w:bottom w:val="none" w:sz="0" w:space="0" w:color="auto"/>
            <w:right w:val="none" w:sz="0" w:space="0" w:color="auto"/>
          </w:divBdr>
        </w:div>
        <w:div w:id="776098231">
          <w:marLeft w:val="0"/>
          <w:marRight w:val="0"/>
          <w:marTop w:val="0"/>
          <w:marBottom w:val="0"/>
          <w:divBdr>
            <w:top w:val="none" w:sz="0" w:space="0" w:color="auto"/>
            <w:left w:val="none" w:sz="0" w:space="0" w:color="auto"/>
            <w:bottom w:val="none" w:sz="0" w:space="0" w:color="auto"/>
            <w:right w:val="none" w:sz="0" w:space="0" w:color="auto"/>
          </w:divBdr>
        </w:div>
        <w:div w:id="73865448">
          <w:marLeft w:val="0"/>
          <w:marRight w:val="0"/>
          <w:marTop w:val="0"/>
          <w:marBottom w:val="0"/>
          <w:divBdr>
            <w:top w:val="none" w:sz="0" w:space="0" w:color="auto"/>
            <w:left w:val="none" w:sz="0" w:space="0" w:color="auto"/>
            <w:bottom w:val="none" w:sz="0" w:space="0" w:color="auto"/>
            <w:right w:val="none" w:sz="0" w:space="0" w:color="auto"/>
          </w:divBdr>
        </w:div>
        <w:div w:id="281692224">
          <w:marLeft w:val="0"/>
          <w:marRight w:val="0"/>
          <w:marTop w:val="0"/>
          <w:marBottom w:val="0"/>
          <w:divBdr>
            <w:top w:val="none" w:sz="0" w:space="0" w:color="auto"/>
            <w:left w:val="none" w:sz="0" w:space="0" w:color="auto"/>
            <w:bottom w:val="none" w:sz="0" w:space="0" w:color="auto"/>
            <w:right w:val="none" w:sz="0" w:space="0" w:color="auto"/>
          </w:divBdr>
        </w:div>
        <w:div w:id="1809977073">
          <w:marLeft w:val="0"/>
          <w:marRight w:val="0"/>
          <w:marTop w:val="0"/>
          <w:marBottom w:val="0"/>
          <w:divBdr>
            <w:top w:val="none" w:sz="0" w:space="0" w:color="auto"/>
            <w:left w:val="none" w:sz="0" w:space="0" w:color="auto"/>
            <w:bottom w:val="none" w:sz="0" w:space="0" w:color="auto"/>
            <w:right w:val="none" w:sz="0" w:space="0" w:color="auto"/>
          </w:divBdr>
        </w:div>
        <w:div w:id="1362364932">
          <w:marLeft w:val="0"/>
          <w:marRight w:val="0"/>
          <w:marTop w:val="0"/>
          <w:marBottom w:val="0"/>
          <w:divBdr>
            <w:top w:val="none" w:sz="0" w:space="0" w:color="auto"/>
            <w:left w:val="none" w:sz="0" w:space="0" w:color="auto"/>
            <w:bottom w:val="none" w:sz="0" w:space="0" w:color="auto"/>
            <w:right w:val="none" w:sz="0" w:space="0" w:color="auto"/>
          </w:divBdr>
        </w:div>
        <w:div w:id="1368987694">
          <w:marLeft w:val="0"/>
          <w:marRight w:val="0"/>
          <w:marTop w:val="0"/>
          <w:marBottom w:val="0"/>
          <w:divBdr>
            <w:top w:val="none" w:sz="0" w:space="0" w:color="auto"/>
            <w:left w:val="none" w:sz="0" w:space="0" w:color="auto"/>
            <w:bottom w:val="none" w:sz="0" w:space="0" w:color="auto"/>
            <w:right w:val="none" w:sz="0" w:space="0" w:color="auto"/>
          </w:divBdr>
        </w:div>
        <w:div w:id="876772763">
          <w:marLeft w:val="0"/>
          <w:marRight w:val="0"/>
          <w:marTop w:val="0"/>
          <w:marBottom w:val="0"/>
          <w:divBdr>
            <w:top w:val="none" w:sz="0" w:space="0" w:color="auto"/>
            <w:left w:val="none" w:sz="0" w:space="0" w:color="auto"/>
            <w:bottom w:val="none" w:sz="0" w:space="0" w:color="auto"/>
            <w:right w:val="none" w:sz="0" w:space="0" w:color="auto"/>
          </w:divBdr>
        </w:div>
        <w:div w:id="1293898318">
          <w:marLeft w:val="0"/>
          <w:marRight w:val="0"/>
          <w:marTop w:val="0"/>
          <w:marBottom w:val="0"/>
          <w:divBdr>
            <w:top w:val="none" w:sz="0" w:space="0" w:color="auto"/>
            <w:left w:val="none" w:sz="0" w:space="0" w:color="auto"/>
            <w:bottom w:val="none" w:sz="0" w:space="0" w:color="auto"/>
            <w:right w:val="none" w:sz="0" w:space="0" w:color="auto"/>
          </w:divBdr>
        </w:div>
        <w:div w:id="649944775">
          <w:marLeft w:val="0"/>
          <w:marRight w:val="0"/>
          <w:marTop w:val="0"/>
          <w:marBottom w:val="0"/>
          <w:divBdr>
            <w:top w:val="none" w:sz="0" w:space="0" w:color="auto"/>
            <w:left w:val="none" w:sz="0" w:space="0" w:color="auto"/>
            <w:bottom w:val="none" w:sz="0" w:space="0" w:color="auto"/>
            <w:right w:val="none" w:sz="0" w:space="0" w:color="auto"/>
          </w:divBdr>
        </w:div>
        <w:div w:id="188760887">
          <w:marLeft w:val="0"/>
          <w:marRight w:val="0"/>
          <w:marTop w:val="0"/>
          <w:marBottom w:val="0"/>
          <w:divBdr>
            <w:top w:val="none" w:sz="0" w:space="0" w:color="auto"/>
            <w:left w:val="none" w:sz="0" w:space="0" w:color="auto"/>
            <w:bottom w:val="none" w:sz="0" w:space="0" w:color="auto"/>
            <w:right w:val="none" w:sz="0" w:space="0" w:color="auto"/>
          </w:divBdr>
        </w:div>
        <w:div w:id="1091659769">
          <w:marLeft w:val="0"/>
          <w:marRight w:val="0"/>
          <w:marTop w:val="0"/>
          <w:marBottom w:val="0"/>
          <w:divBdr>
            <w:top w:val="none" w:sz="0" w:space="0" w:color="auto"/>
            <w:left w:val="none" w:sz="0" w:space="0" w:color="auto"/>
            <w:bottom w:val="none" w:sz="0" w:space="0" w:color="auto"/>
            <w:right w:val="none" w:sz="0" w:space="0" w:color="auto"/>
          </w:divBdr>
        </w:div>
        <w:div w:id="1492524358">
          <w:marLeft w:val="0"/>
          <w:marRight w:val="0"/>
          <w:marTop w:val="0"/>
          <w:marBottom w:val="0"/>
          <w:divBdr>
            <w:top w:val="none" w:sz="0" w:space="0" w:color="auto"/>
            <w:left w:val="none" w:sz="0" w:space="0" w:color="auto"/>
            <w:bottom w:val="none" w:sz="0" w:space="0" w:color="auto"/>
            <w:right w:val="none" w:sz="0" w:space="0" w:color="auto"/>
          </w:divBdr>
        </w:div>
        <w:div w:id="268706554">
          <w:marLeft w:val="0"/>
          <w:marRight w:val="0"/>
          <w:marTop w:val="0"/>
          <w:marBottom w:val="0"/>
          <w:divBdr>
            <w:top w:val="none" w:sz="0" w:space="0" w:color="auto"/>
            <w:left w:val="none" w:sz="0" w:space="0" w:color="auto"/>
            <w:bottom w:val="none" w:sz="0" w:space="0" w:color="auto"/>
            <w:right w:val="none" w:sz="0" w:space="0" w:color="auto"/>
          </w:divBdr>
        </w:div>
        <w:div w:id="1675838924">
          <w:marLeft w:val="0"/>
          <w:marRight w:val="0"/>
          <w:marTop w:val="0"/>
          <w:marBottom w:val="0"/>
          <w:divBdr>
            <w:top w:val="none" w:sz="0" w:space="0" w:color="auto"/>
            <w:left w:val="none" w:sz="0" w:space="0" w:color="auto"/>
            <w:bottom w:val="none" w:sz="0" w:space="0" w:color="auto"/>
            <w:right w:val="none" w:sz="0" w:space="0" w:color="auto"/>
          </w:divBdr>
        </w:div>
      </w:divsChild>
    </w:div>
    <w:div w:id="994068892">
      <w:bodyDiv w:val="1"/>
      <w:marLeft w:val="0"/>
      <w:marRight w:val="0"/>
      <w:marTop w:val="0"/>
      <w:marBottom w:val="0"/>
      <w:divBdr>
        <w:top w:val="none" w:sz="0" w:space="0" w:color="auto"/>
        <w:left w:val="none" w:sz="0" w:space="0" w:color="auto"/>
        <w:bottom w:val="none" w:sz="0" w:space="0" w:color="auto"/>
        <w:right w:val="none" w:sz="0" w:space="0" w:color="auto"/>
      </w:divBdr>
    </w:div>
    <w:div w:id="1014258841">
      <w:bodyDiv w:val="1"/>
      <w:marLeft w:val="0"/>
      <w:marRight w:val="0"/>
      <w:marTop w:val="0"/>
      <w:marBottom w:val="0"/>
      <w:divBdr>
        <w:top w:val="none" w:sz="0" w:space="0" w:color="auto"/>
        <w:left w:val="none" w:sz="0" w:space="0" w:color="auto"/>
        <w:bottom w:val="none" w:sz="0" w:space="0" w:color="auto"/>
        <w:right w:val="none" w:sz="0" w:space="0" w:color="auto"/>
      </w:divBdr>
    </w:div>
    <w:div w:id="1133670139">
      <w:bodyDiv w:val="1"/>
      <w:marLeft w:val="0"/>
      <w:marRight w:val="0"/>
      <w:marTop w:val="0"/>
      <w:marBottom w:val="0"/>
      <w:divBdr>
        <w:top w:val="none" w:sz="0" w:space="0" w:color="auto"/>
        <w:left w:val="none" w:sz="0" w:space="0" w:color="auto"/>
        <w:bottom w:val="none" w:sz="0" w:space="0" w:color="auto"/>
        <w:right w:val="none" w:sz="0" w:space="0" w:color="auto"/>
      </w:divBdr>
    </w:div>
    <w:div w:id="1172798983">
      <w:bodyDiv w:val="1"/>
      <w:marLeft w:val="0"/>
      <w:marRight w:val="0"/>
      <w:marTop w:val="0"/>
      <w:marBottom w:val="0"/>
      <w:divBdr>
        <w:top w:val="none" w:sz="0" w:space="0" w:color="auto"/>
        <w:left w:val="none" w:sz="0" w:space="0" w:color="auto"/>
        <w:bottom w:val="none" w:sz="0" w:space="0" w:color="auto"/>
        <w:right w:val="none" w:sz="0" w:space="0" w:color="auto"/>
      </w:divBdr>
    </w:div>
    <w:div w:id="1259289223">
      <w:bodyDiv w:val="1"/>
      <w:marLeft w:val="0"/>
      <w:marRight w:val="0"/>
      <w:marTop w:val="0"/>
      <w:marBottom w:val="0"/>
      <w:divBdr>
        <w:top w:val="none" w:sz="0" w:space="0" w:color="auto"/>
        <w:left w:val="none" w:sz="0" w:space="0" w:color="auto"/>
        <w:bottom w:val="none" w:sz="0" w:space="0" w:color="auto"/>
        <w:right w:val="none" w:sz="0" w:space="0" w:color="auto"/>
      </w:divBdr>
    </w:div>
    <w:div w:id="1351252156">
      <w:bodyDiv w:val="1"/>
      <w:marLeft w:val="0"/>
      <w:marRight w:val="0"/>
      <w:marTop w:val="0"/>
      <w:marBottom w:val="0"/>
      <w:divBdr>
        <w:top w:val="none" w:sz="0" w:space="0" w:color="auto"/>
        <w:left w:val="none" w:sz="0" w:space="0" w:color="auto"/>
        <w:bottom w:val="none" w:sz="0" w:space="0" w:color="auto"/>
        <w:right w:val="none" w:sz="0" w:space="0" w:color="auto"/>
      </w:divBdr>
    </w:div>
    <w:div w:id="1379627886">
      <w:bodyDiv w:val="1"/>
      <w:marLeft w:val="0"/>
      <w:marRight w:val="0"/>
      <w:marTop w:val="0"/>
      <w:marBottom w:val="0"/>
      <w:divBdr>
        <w:top w:val="none" w:sz="0" w:space="0" w:color="auto"/>
        <w:left w:val="none" w:sz="0" w:space="0" w:color="auto"/>
        <w:bottom w:val="none" w:sz="0" w:space="0" w:color="auto"/>
        <w:right w:val="none" w:sz="0" w:space="0" w:color="auto"/>
      </w:divBdr>
    </w:div>
    <w:div w:id="1434202041">
      <w:bodyDiv w:val="1"/>
      <w:marLeft w:val="0"/>
      <w:marRight w:val="0"/>
      <w:marTop w:val="0"/>
      <w:marBottom w:val="0"/>
      <w:divBdr>
        <w:top w:val="none" w:sz="0" w:space="0" w:color="auto"/>
        <w:left w:val="none" w:sz="0" w:space="0" w:color="auto"/>
        <w:bottom w:val="none" w:sz="0" w:space="0" w:color="auto"/>
        <w:right w:val="none" w:sz="0" w:space="0" w:color="auto"/>
      </w:divBdr>
    </w:div>
    <w:div w:id="1544292863">
      <w:bodyDiv w:val="1"/>
      <w:marLeft w:val="0"/>
      <w:marRight w:val="0"/>
      <w:marTop w:val="0"/>
      <w:marBottom w:val="0"/>
      <w:divBdr>
        <w:top w:val="none" w:sz="0" w:space="0" w:color="auto"/>
        <w:left w:val="none" w:sz="0" w:space="0" w:color="auto"/>
        <w:bottom w:val="none" w:sz="0" w:space="0" w:color="auto"/>
        <w:right w:val="none" w:sz="0" w:space="0" w:color="auto"/>
      </w:divBdr>
    </w:div>
    <w:div w:id="1605570135">
      <w:bodyDiv w:val="1"/>
      <w:marLeft w:val="0"/>
      <w:marRight w:val="0"/>
      <w:marTop w:val="0"/>
      <w:marBottom w:val="0"/>
      <w:divBdr>
        <w:top w:val="none" w:sz="0" w:space="0" w:color="auto"/>
        <w:left w:val="none" w:sz="0" w:space="0" w:color="auto"/>
        <w:bottom w:val="none" w:sz="0" w:space="0" w:color="auto"/>
        <w:right w:val="none" w:sz="0" w:space="0" w:color="auto"/>
      </w:divBdr>
    </w:div>
    <w:div w:id="1686320909">
      <w:bodyDiv w:val="1"/>
      <w:marLeft w:val="0"/>
      <w:marRight w:val="0"/>
      <w:marTop w:val="0"/>
      <w:marBottom w:val="0"/>
      <w:divBdr>
        <w:top w:val="none" w:sz="0" w:space="0" w:color="auto"/>
        <w:left w:val="none" w:sz="0" w:space="0" w:color="auto"/>
        <w:bottom w:val="none" w:sz="0" w:space="0" w:color="auto"/>
        <w:right w:val="none" w:sz="0" w:space="0" w:color="auto"/>
      </w:divBdr>
    </w:div>
    <w:div w:id="1771318817">
      <w:bodyDiv w:val="1"/>
      <w:marLeft w:val="0"/>
      <w:marRight w:val="0"/>
      <w:marTop w:val="0"/>
      <w:marBottom w:val="0"/>
      <w:divBdr>
        <w:top w:val="none" w:sz="0" w:space="0" w:color="auto"/>
        <w:left w:val="none" w:sz="0" w:space="0" w:color="auto"/>
        <w:bottom w:val="none" w:sz="0" w:space="0" w:color="auto"/>
        <w:right w:val="none" w:sz="0" w:space="0" w:color="auto"/>
      </w:divBdr>
    </w:div>
    <w:div w:id="1784152355">
      <w:bodyDiv w:val="1"/>
      <w:marLeft w:val="0"/>
      <w:marRight w:val="0"/>
      <w:marTop w:val="0"/>
      <w:marBottom w:val="0"/>
      <w:divBdr>
        <w:top w:val="none" w:sz="0" w:space="0" w:color="auto"/>
        <w:left w:val="none" w:sz="0" w:space="0" w:color="auto"/>
        <w:bottom w:val="none" w:sz="0" w:space="0" w:color="auto"/>
        <w:right w:val="none" w:sz="0" w:space="0" w:color="auto"/>
      </w:divBdr>
      <w:divsChild>
        <w:div w:id="1266041893">
          <w:marLeft w:val="0"/>
          <w:marRight w:val="0"/>
          <w:marTop w:val="0"/>
          <w:marBottom w:val="0"/>
          <w:divBdr>
            <w:top w:val="none" w:sz="0" w:space="0" w:color="auto"/>
            <w:left w:val="none" w:sz="0" w:space="0" w:color="auto"/>
            <w:bottom w:val="none" w:sz="0" w:space="0" w:color="auto"/>
            <w:right w:val="none" w:sz="0" w:space="0" w:color="auto"/>
          </w:divBdr>
          <w:divsChild>
            <w:div w:id="753628797">
              <w:marLeft w:val="0"/>
              <w:marRight w:val="0"/>
              <w:marTop w:val="0"/>
              <w:marBottom w:val="0"/>
              <w:divBdr>
                <w:top w:val="none" w:sz="0" w:space="0" w:color="auto"/>
                <w:left w:val="none" w:sz="0" w:space="0" w:color="auto"/>
                <w:bottom w:val="none" w:sz="0" w:space="0" w:color="auto"/>
                <w:right w:val="none" w:sz="0" w:space="0" w:color="auto"/>
              </w:divBdr>
              <w:divsChild>
                <w:div w:id="920530625">
                  <w:marLeft w:val="0"/>
                  <w:marRight w:val="0"/>
                  <w:marTop w:val="0"/>
                  <w:marBottom w:val="0"/>
                  <w:divBdr>
                    <w:top w:val="none" w:sz="0" w:space="0" w:color="auto"/>
                    <w:left w:val="none" w:sz="0" w:space="0" w:color="auto"/>
                    <w:bottom w:val="none" w:sz="0" w:space="0" w:color="auto"/>
                    <w:right w:val="none" w:sz="0" w:space="0" w:color="auto"/>
                  </w:divBdr>
                  <w:divsChild>
                    <w:div w:id="1545294495">
                      <w:marLeft w:val="0"/>
                      <w:marRight w:val="0"/>
                      <w:marTop w:val="0"/>
                      <w:marBottom w:val="0"/>
                      <w:divBdr>
                        <w:top w:val="none" w:sz="0" w:space="0" w:color="auto"/>
                        <w:left w:val="none" w:sz="0" w:space="0" w:color="auto"/>
                        <w:bottom w:val="none" w:sz="0" w:space="0" w:color="auto"/>
                        <w:right w:val="none" w:sz="0" w:space="0" w:color="auto"/>
                      </w:divBdr>
                      <w:divsChild>
                        <w:div w:id="72943212">
                          <w:marLeft w:val="0"/>
                          <w:marRight w:val="0"/>
                          <w:marTop w:val="0"/>
                          <w:marBottom w:val="0"/>
                          <w:divBdr>
                            <w:top w:val="none" w:sz="0" w:space="0" w:color="auto"/>
                            <w:left w:val="none" w:sz="0" w:space="0" w:color="auto"/>
                            <w:bottom w:val="none" w:sz="0" w:space="0" w:color="auto"/>
                            <w:right w:val="none" w:sz="0" w:space="0" w:color="auto"/>
                          </w:divBdr>
                          <w:divsChild>
                            <w:div w:id="1763527956">
                              <w:marLeft w:val="0"/>
                              <w:marRight w:val="0"/>
                              <w:marTop w:val="0"/>
                              <w:marBottom w:val="0"/>
                              <w:divBdr>
                                <w:top w:val="none" w:sz="0" w:space="0" w:color="auto"/>
                                <w:left w:val="none" w:sz="0" w:space="0" w:color="auto"/>
                                <w:bottom w:val="none" w:sz="0" w:space="0" w:color="auto"/>
                                <w:right w:val="none" w:sz="0" w:space="0" w:color="auto"/>
                              </w:divBdr>
                              <w:divsChild>
                                <w:div w:id="1036470530">
                                  <w:marLeft w:val="0"/>
                                  <w:marRight w:val="0"/>
                                  <w:marTop w:val="0"/>
                                  <w:marBottom w:val="0"/>
                                  <w:divBdr>
                                    <w:top w:val="none" w:sz="0" w:space="0" w:color="auto"/>
                                    <w:left w:val="none" w:sz="0" w:space="0" w:color="auto"/>
                                    <w:bottom w:val="none" w:sz="0" w:space="0" w:color="auto"/>
                                    <w:right w:val="none" w:sz="0" w:space="0" w:color="auto"/>
                                  </w:divBdr>
                                  <w:divsChild>
                                    <w:div w:id="654380398">
                                      <w:marLeft w:val="0"/>
                                      <w:marRight w:val="0"/>
                                      <w:marTop w:val="0"/>
                                      <w:marBottom w:val="0"/>
                                      <w:divBdr>
                                        <w:top w:val="none" w:sz="0" w:space="0" w:color="auto"/>
                                        <w:left w:val="none" w:sz="0" w:space="0" w:color="auto"/>
                                        <w:bottom w:val="none" w:sz="0" w:space="0" w:color="auto"/>
                                        <w:right w:val="none" w:sz="0" w:space="0" w:color="auto"/>
                                      </w:divBdr>
                                      <w:divsChild>
                                        <w:div w:id="253057138">
                                          <w:marLeft w:val="0"/>
                                          <w:marRight w:val="0"/>
                                          <w:marTop w:val="0"/>
                                          <w:marBottom w:val="0"/>
                                          <w:divBdr>
                                            <w:top w:val="none" w:sz="0" w:space="0" w:color="auto"/>
                                            <w:left w:val="none" w:sz="0" w:space="0" w:color="auto"/>
                                            <w:bottom w:val="none" w:sz="0" w:space="0" w:color="auto"/>
                                            <w:right w:val="none" w:sz="0" w:space="0" w:color="auto"/>
                                          </w:divBdr>
                                          <w:divsChild>
                                            <w:div w:id="1780563662">
                                              <w:marLeft w:val="0"/>
                                              <w:marRight w:val="0"/>
                                              <w:marTop w:val="0"/>
                                              <w:marBottom w:val="0"/>
                                              <w:divBdr>
                                                <w:top w:val="none" w:sz="0" w:space="0" w:color="auto"/>
                                                <w:left w:val="none" w:sz="0" w:space="0" w:color="auto"/>
                                                <w:bottom w:val="none" w:sz="0" w:space="0" w:color="auto"/>
                                                <w:right w:val="none" w:sz="0" w:space="0" w:color="auto"/>
                                              </w:divBdr>
                                              <w:divsChild>
                                                <w:div w:id="1493984209">
                                                  <w:marLeft w:val="0"/>
                                                  <w:marRight w:val="0"/>
                                                  <w:marTop w:val="0"/>
                                                  <w:marBottom w:val="0"/>
                                                  <w:divBdr>
                                                    <w:top w:val="none" w:sz="0" w:space="0" w:color="auto"/>
                                                    <w:left w:val="none" w:sz="0" w:space="0" w:color="auto"/>
                                                    <w:bottom w:val="none" w:sz="0" w:space="0" w:color="auto"/>
                                                    <w:right w:val="none" w:sz="0" w:space="0" w:color="auto"/>
                                                  </w:divBdr>
                                                  <w:divsChild>
                                                    <w:div w:id="722607528">
                                                      <w:marLeft w:val="0"/>
                                                      <w:marRight w:val="0"/>
                                                      <w:marTop w:val="0"/>
                                                      <w:marBottom w:val="0"/>
                                                      <w:divBdr>
                                                        <w:top w:val="none" w:sz="0" w:space="0" w:color="auto"/>
                                                        <w:left w:val="none" w:sz="0" w:space="0" w:color="auto"/>
                                                        <w:bottom w:val="none" w:sz="0" w:space="0" w:color="auto"/>
                                                        <w:right w:val="none" w:sz="0" w:space="0" w:color="auto"/>
                                                      </w:divBdr>
                                                      <w:divsChild>
                                                        <w:div w:id="555319012">
                                                          <w:marLeft w:val="0"/>
                                                          <w:marRight w:val="0"/>
                                                          <w:marTop w:val="0"/>
                                                          <w:marBottom w:val="0"/>
                                                          <w:divBdr>
                                                            <w:top w:val="none" w:sz="0" w:space="0" w:color="auto"/>
                                                            <w:left w:val="none" w:sz="0" w:space="0" w:color="auto"/>
                                                            <w:bottom w:val="none" w:sz="0" w:space="0" w:color="auto"/>
                                                            <w:right w:val="none" w:sz="0" w:space="0" w:color="auto"/>
                                                          </w:divBdr>
                                                          <w:divsChild>
                                                            <w:div w:id="13731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1022615">
      <w:bodyDiv w:val="1"/>
      <w:marLeft w:val="0"/>
      <w:marRight w:val="0"/>
      <w:marTop w:val="0"/>
      <w:marBottom w:val="0"/>
      <w:divBdr>
        <w:top w:val="none" w:sz="0" w:space="0" w:color="auto"/>
        <w:left w:val="none" w:sz="0" w:space="0" w:color="auto"/>
        <w:bottom w:val="none" w:sz="0" w:space="0" w:color="auto"/>
        <w:right w:val="none" w:sz="0" w:space="0" w:color="auto"/>
      </w:divBdr>
    </w:div>
    <w:div w:id="1889224881">
      <w:bodyDiv w:val="1"/>
      <w:marLeft w:val="0"/>
      <w:marRight w:val="0"/>
      <w:marTop w:val="0"/>
      <w:marBottom w:val="0"/>
      <w:divBdr>
        <w:top w:val="none" w:sz="0" w:space="0" w:color="auto"/>
        <w:left w:val="none" w:sz="0" w:space="0" w:color="auto"/>
        <w:bottom w:val="none" w:sz="0" w:space="0" w:color="auto"/>
        <w:right w:val="none" w:sz="0" w:space="0" w:color="auto"/>
      </w:divBdr>
    </w:div>
    <w:div w:id="1918780702">
      <w:bodyDiv w:val="1"/>
      <w:marLeft w:val="0"/>
      <w:marRight w:val="0"/>
      <w:marTop w:val="0"/>
      <w:marBottom w:val="0"/>
      <w:divBdr>
        <w:top w:val="none" w:sz="0" w:space="0" w:color="auto"/>
        <w:left w:val="none" w:sz="0" w:space="0" w:color="auto"/>
        <w:bottom w:val="none" w:sz="0" w:space="0" w:color="auto"/>
        <w:right w:val="none" w:sz="0" w:space="0" w:color="auto"/>
      </w:divBdr>
    </w:div>
    <w:div w:id="2024696662">
      <w:bodyDiv w:val="1"/>
      <w:marLeft w:val="0"/>
      <w:marRight w:val="0"/>
      <w:marTop w:val="0"/>
      <w:marBottom w:val="0"/>
      <w:divBdr>
        <w:top w:val="none" w:sz="0" w:space="0" w:color="auto"/>
        <w:left w:val="none" w:sz="0" w:space="0" w:color="auto"/>
        <w:bottom w:val="none" w:sz="0" w:space="0" w:color="auto"/>
        <w:right w:val="none" w:sz="0" w:space="0" w:color="auto"/>
      </w:divBdr>
    </w:div>
    <w:div w:id="2081168470">
      <w:bodyDiv w:val="1"/>
      <w:marLeft w:val="0"/>
      <w:marRight w:val="0"/>
      <w:marTop w:val="0"/>
      <w:marBottom w:val="0"/>
      <w:divBdr>
        <w:top w:val="none" w:sz="0" w:space="0" w:color="auto"/>
        <w:left w:val="none" w:sz="0" w:space="0" w:color="auto"/>
        <w:bottom w:val="none" w:sz="0" w:space="0" w:color="auto"/>
        <w:right w:val="none" w:sz="0" w:space="0" w:color="auto"/>
      </w:divBdr>
    </w:div>
    <w:div w:id="2118282357">
      <w:bodyDiv w:val="1"/>
      <w:marLeft w:val="0"/>
      <w:marRight w:val="0"/>
      <w:marTop w:val="0"/>
      <w:marBottom w:val="0"/>
      <w:divBdr>
        <w:top w:val="none" w:sz="0" w:space="0" w:color="auto"/>
        <w:left w:val="none" w:sz="0" w:space="0" w:color="auto"/>
        <w:bottom w:val="none" w:sz="0" w:space="0" w:color="auto"/>
        <w:right w:val="none" w:sz="0" w:space="0" w:color="auto"/>
      </w:divBdr>
    </w:div>
    <w:div w:id="213990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ECBC8-DF65-405D-9A16-A31132799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879</Words>
  <Characters>5021</Characters>
  <Application>Microsoft Office Word</Application>
  <DocSecurity>0</DocSecurity>
  <Lines>193</Lines>
  <Paragraphs>111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Ben-Gurion University of the Negev</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itzhak</dc:creator>
  <cp:lastModifiedBy>Keren Dopelt</cp:lastModifiedBy>
  <cp:revision>5</cp:revision>
  <cp:lastPrinted>2023-05-18T21:11:00Z</cp:lastPrinted>
  <dcterms:created xsi:type="dcterms:W3CDTF">2023-12-16T09:12:00Z</dcterms:created>
  <dcterms:modified xsi:type="dcterms:W3CDTF">2023-12-16T09:15:00Z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1258e5dd09b84d6f422d7b7a6cca045576712340aa396e1793599bb5477a0125</vt:lpwstr>
  </property>
</Properties>
</file>